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5830" w14:textId="1684ADBA" w:rsidR="00EA2791" w:rsidRDefault="00EA2791" w:rsidP="00776F98">
      <w:pPr>
        <w:spacing w:after="120" w:line="276" w:lineRule="auto"/>
        <w:jc w:val="both"/>
        <w:rPr>
          <w:b/>
        </w:rPr>
      </w:pPr>
      <w:r w:rsidRPr="00EA2791">
        <w:rPr>
          <w:b/>
        </w:rPr>
        <w:t xml:space="preserve">The </w:t>
      </w:r>
      <w:r w:rsidR="00F97A45">
        <w:rPr>
          <w:b/>
        </w:rPr>
        <w:t>A</w:t>
      </w:r>
      <w:r w:rsidRPr="00EA2791">
        <w:rPr>
          <w:b/>
        </w:rPr>
        <w:t xml:space="preserve">cademy of </w:t>
      </w:r>
      <w:r w:rsidR="00F97A45">
        <w:rPr>
          <w:b/>
        </w:rPr>
        <w:t>E</w:t>
      </w:r>
      <w:r w:rsidRPr="00EA2791">
        <w:rPr>
          <w:b/>
        </w:rPr>
        <w:t xml:space="preserve">conomic </w:t>
      </w:r>
      <w:r w:rsidR="00F97A45">
        <w:rPr>
          <w:b/>
        </w:rPr>
        <w:t>S</w:t>
      </w:r>
      <w:r w:rsidRPr="00EA2791">
        <w:rPr>
          <w:b/>
        </w:rPr>
        <w:t>tudies in Bucharest</w:t>
      </w:r>
    </w:p>
    <w:p w14:paraId="463CC4D5" w14:textId="76A4C77F" w:rsidR="00776F98" w:rsidRPr="0081219E" w:rsidRDefault="00776F98" w:rsidP="00776F98">
      <w:pPr>
        <w:spacing w:after="120" w:line="276" w:lineRule="auto"/>
        <w:jc w:val="both"/>
        <w:rPr>
          <w:lang w:val="en-US"/>
        </w:rPr>
      </w:pPr>
      <w:r w:rsidRPr="00464C5A">
        <w:t>Dat</w:t>
      </w:r>
      <w:r w:rsidR="00EA2791">
        <w:t>e</w:t>
      </w:r>
      <w:r w:rsidRPr="00464C5A">
        <w:t>:</w:t>
      </w:r>
      <w:r w:rsidR="00884986">
        <w:t xml:space="preserve"> </w:t>
      </w:r>
      <w:r w:rsidR="00EA2791">
        <w:t>July 13</w:t>
      </w:r>
      <w:r w:rsidR="002F5519">
        <w:t>th,</w:t>
      </w:r>
      <w:r w:rsidR="00EA2791">
        <w:t xml:space="preserve"> 2023</w:t>
      </w:r>
    </w:p>
    <w:p w14:paraId="2457FE2A" w14:textId="0A1A574F" w:rsidR="00776F98" w:rsidRPr="00464C5A" w:rsidRDefault="00EA2791" w:rsidP="00776F98">
      <w:pPr>
        <w:spacing w:after="120" w:line="276" w:lineRule="auto"/>
        <w:jc w:val="center"/>
        <w:rPr>
          <w:b/>
        </w:rPr>
      </w:pPr>
      <w:r>
        <w:rPr>
          <w:b/>
        </w:rPr>
        <w:t>ANNOUNCEMENT</w:t>
      </w:r>
    </w:p>
    <w:p w14:paraId="1B72C520" w14:textId="2C2B60FC" w:rsidR="00EA2791" w:rsidRDefault="00EA2791" w:rsidP="009B0FDE">
      <w:pPr>
        <w:spacing w:line="360" w:lineRule="auto"/>
        <w:jc w:val="both"/>
      </w:pPr>
      <w:r w:rsidRPr="00EA2791">
        <w:t xml:space="preserve">The Bucharest </w:t>
      </w:r>
      <w:r w:rsidR="002F5519">
        <w:t>University</w:t>
      </w:r>
      <w:r w:rsidRPr="00EA2791">
        <w:t xml:space="preserve"> of Economic Studies</w:t>
      </w:r>
      <w:r w:rsidR="002F5519">
        <w:t xml:space="preserve"> (BUSE)</w:t>
      </w:r>
      <w:r w:rsidRPr="00EA2791">
        <w:t xml:space="preserve"> is organizing a selection for the following position</w:t>
      </w:r>
      <w:r w:rsidRPr="00EA2791">
        <w:rPr>
          <w:b/>
          <w:bCs/>
        </w:rPr>
        <w:t>: International expert in energy</w:t>
      </w:r>
      <w:r w:rsidRPr="00EA2791">
        <w:t xml:space="preserve"> (copyright), within the project </w:t>
      </w:r>
      <w:r w:rsidRPr="00EA2791">
        <w:rPr>
          <w:b/>
          <w:bCs/>
        </w:rPr>
        <w:t>"The Potential for Sustainable Biomass in the Romanian Energy Sector".</w:t>
      </w:r>
    </w:p>
    <w:p w14:paraId="6BE5B177" w14:textId="606973D9" w:rsidR="00EA2791" w:rsidRDefault="00EA2791" w:rsidP="00776F98">
      <w:pPr>
        <w:spacing w:after="240"/>
        <w:jc w:val="both"/>
      </w:pPr>
      <w:r w:rsidRPr="00EA2791">
        <w:t xml:space="preserve">The maximum duration of services is 30 hours, </w:t>
      </w:r>
      <w:r>
        <w:t xml:space="preserve">for a </w:t>
      </w:r>
      <w:r w:rsidRPr="00EA2791">
        <w:t xml:space="preserve">fixed period, until </w:t>
      </w:r>
      <w:r>
        <w:t>September 30 2023</w:t>
      </w:r>
      <w:r w:rsidRPr="00EA2791">
        <w:t>.</w:t>
      </w:r>
    </w:p>
    <w:p w14:paraId="296D8714" w14:textId="32E6A70A" w:rsidR="00776F98" w:rsidRPr="00EA2791" w:rsidRDefault="00776F98" w:rsidP="00776F98">
      <w:pPr>
        <w:spacing w:after="240"/>
        <w:jc w:val="both"/>
        <w:rPr>
          <w:b/>
          <w:color w:val="000000"/>
          <w:u w:val="single"/>
        </w:rPr>
      </w:pPr>
      <w:r w:rsidRPr="00464C5A">
        <w:rPr>
          <w:b/>
          <w:bCs/>
          <w:color w:val="000000"/>
          <w:u w:val="single"/>
        </w:rPr>
        <w:t>A.</w:t>
      </w:r>
      <w:r w:rsidRPr="00464C5A">
        <w:rPr>
          <w:bCs/>
          <w:color w:val="000000"/>
          <w:u w:val="single"/>
        </w:rPr>
        <w:t xml:space="preserve"> </w:t>
      </w:r>
      <w:r w:rsidR="00EA2791" w:rsidRPr="00EA2791">
        <w:rPr>
          <w:bCs/>
          <w:color w:val="000000"/>
          <w:u w:val="single"/>
        </w:rPr>
        <w:t xml:space="preserve">To participate in the selection, candidates must meet the following </w:t>
      </w:r>
      <w:r w:rsidR="00EA2791" w:rsidRPr="00EA2791">
        <w:rPr>
          <w:b/>
          <w:color w:val="000000"/>
          <w:u w:val="single"/>
        </w:rPr>
        <w:t>general and specific conditions:</w:t>
      </w:r>
    </w:p>
    <w:p w14:paraId="69E3D3C5" w14:textId="57ECE5C5" w:rsidR="00776F98" w:rsidRPr="00464C5A" w:rsidRDefault="00776F98" w:rsidP="00776F98">
      <w:pPr>
        <w:spacing w:after="120"/>
        <w:jc w:val="both"/>
        <w:rPr>
          <w:b/>
          <w:bCs/>
          <w:color w:val="000000"/>
        </w:rPr>
      </w:pPr>
      <w:r w:rsidRPr="00464C5A">
        <w:rPr>
          <w:b/>
          <w:bCs/>
          <w:color w:val="000000"/>
        </w:rPr>
        <w:t xml:space="preserve">1. </w:t>
      </w:r>
      <w:r w:rsidR="00EA2791">
        <w:rPr>
          <w:b/>
          <w:bCs/>
          <w:color w:val="000000"/>
        </w:rPr>
        <w:t>General conditions</w:t>
      </w:r>
      <w:r w:rsidRPr="00464C5A">
        <w:rPr>
          <w:b/>
          <w:bCs/>
          <w:color w:val="000000"/>
        </w:rPr>
        <w:t>:</w:t>
      </w:r>
    </w:p>
    <w:p w14:paraId="691A7BEC" w14:textId="68B4DF53" w:rsidR="00776F98" w:rsidRPr="00EE7C9F" w:rsidRDefault="00EA2791" w:rsidP="00776F98">
      <w:pPr>
        <w:pStyle w:val="ListParagraph"/>
        <w:numPr>
          <w:ilvl w:val="0"/>
          <w:numId w:val="9"/>
        </w:numPr>
        <w:spacing w:after="120" w:line="276" w:lineRule="auto"/>
        <w:ind w:left="426" w:hanging="426"/>
        <w:contextualSpacing/>
        <w:jc w:val="both"/>
        <w:rPr>
          <w:lang w:eastAsia="ro-RO"/>
        </w:rPr>
      </w:pPr>
      <w:r w:rsidRPr="00EA2791">
        <w:rPr>
          <w:lang w:eastAsia="ro-RO"/>
        </w:rPr>
        <w:t>has the minimum age regulated by the legal provisions</w:t>
      </w:r>
      <w:r w:rsidR="00776F98" w:rsidRPr="00EE7C9F">
        <w:rPr>
          <w:lang w:eastAsia="ro-RO"/>
        </w:rPr>
        <w:t>;</w:t>
      </w:r>
    </w:p>
    <w:p w14:paraId="11AF5067" w14:textId="77777777" w:rsidR="00EA2791" w:rsidRDefault="00EA2791" w:rsidP="00776F98">
      <w:pPr>
        <w:pStyle w:val="ListParagraph"/>
        <w:numPr>
          <w:ilvl w:val="0"/>
          <w:numId w:val="9"/>
        </w:numPr>
        <w:spacing w:after="120" w:line="276" w:lineRule="auto"/>
        <w:ind w:left="426" w:hanging="426"/>
        <w:contextualSpacing/>
        <w:jc w:val="both"/>
        <w:rPr>
          <w:lang w:eastAsia="ro-RO"/>
        </w:rPr>
      </w:pPr>
      <w:r w:rsidRPr="00EA2791">
        <w:rPr>
          <w:lang w:eastAsia="ro-RO"/>
        </w:rPr>
        <w:t>has Romanian citizenship, citizenship of other member states of the European Union or of states belonging to the European Economic Area;</w:t>
      </w:r>
    </w:p>
    <w:p w14:paraId="3810FF4D" w14:textId="261878AC" w:rsidR="00776F98" w:rsidRPr="00EE7C9F" w:rsidRDefault="00EA2791" w:rsidP="00776F98">
      <w:pPr>
        <w:pStyle w:val="ListParagraph"/>
        <w:numPr>
          <w:ilvl w:val="0"/>
          <w:numId w:val="9"/>
        </w:numPr>
        <w:spacing w:after="120" w:line="276" w:lineRule="auto"/>
        <w:ind w:left="426" w:hanging="426"/>
        <w:contextualSpacing/>
        <w:jc w:val="both"/>
        <w:rPr>
          <w:lang w:eastAsia="ro-RO"/>
        </w:rPr>
      </w:pPr>
      <w:r w:rsidRPr="00EA2791">
        <w:rPr>
          <w:lang w:eastAsia="ro-RO"/>
        </w:rPr>
        <w:t>has full exercise capacity</w:t>
      </w:r>
      <w:r w:rsidR="00776F98" w:rsidRPr="00EE7C9F">
        <w:rPr>
          <w:lang w:eastAsia="ro-RO"/>
        </w:rPr>
        <w:t>;</w:t>
      </w:r>
    </w:p>
    <w:p w14:paraId="7F1EFC65" w14:textId="41CAA795" w:rsidR="00776F98" w:rsidRPr="00464C5A" w:rsidRDefault="00EA2791" w:rsidP="00776F98">
      <w:pPr>
        <w:pStyle w:val="ListParagraph"/>
        <w:numPr>
          <w:ilvl w:val="0"/>
          <w:numId w:val="9"/>
        </w:numPr>
        <w:spacing w:after="120" w:line="276" w:lineRule="auto"/>
        <w:ind w:left="426" w:hanging="426"/>
        <w:contextualSpacing/>
        <w:jc w:val="both"/>
        <w:rPr>
          <w:lang w:eastAsia="ro-RO"/>
        </w:rPr>
      </w:pPr>
      <w:r w:rsidRPr="00EA2791">
        <w:rPr>
          <w:lang w:eastAsia="ro-RO"/>
        </w:rPr>
        <w:t xml:space="preserve">has a state of health corresponding to the position for which </w:t>
      </w:r>
      <w:r>
        <w:rPr>
          <w:lang w:eastAsia="ro-RO"/>
        </w:rPr>
        <w:t>their</w:t>
      </w:r>
      <w:r w:rsidRPr="00EA2791">
        <w:rPr>
          <w:lang w:eastAsia="ro-RO"/>
        </w:rPr>
        <w:t xml:space="preserve"> </w:t>
      </w:r>
      <w:r>
        <w:rPr>
          <w:lang w:eastAsia="ro-RO"/>
        </w:rPr>
        <w:t>are</w:t>
      </w:r>
      <w:r w:rsidRPr="00EA2791">
        <w:rPr>
          <w:lang w:eastAsia="ro-RO"/>
        </w:rPr>
        <w:t xml:space="preserve"> applying, certified on the basis of the declaration on </w:t>
      </w:r>
      <w:r>
        <w:rPr>
          <w:lang w:eastAsia="ro-RO"/>
        </w:rPr>
        <w:t>their</w:t>
      </w:r>
      <w:r w:rsidRPr="00EA2791">
        <w:rPr>
          <w:lang w:eastAsia="ro-RO"/>
        </w:rPr>
        <w:t xml:space="preserve"> own responsibility</w:t>
      </w:r>
      <w:r w:rsidR="00776F98" w:rsidRPr="00464C5A">
        <w:rPr>
          <w:lang w:eastAsia="ro-RO"/>
        </w:rPr>
        <w:t>;</w:t>
      </w:r>
    </w:p>
    <w:p w14:paraId="62C59D35" w14:textId="772EC453" w:rsidR="00776F98" w:rsidRPr="00464C5A" w:rsidRDefault="00EA2791" w:rsidP="00776F98">
      <w:pPr>
        <w:pStyle w:val="ListParagraph"/>
        <w:numPr>
          <w:ilvl w:val="0"/>
          <w:numId w:val="9"/>
        </w:numPr>
        <w:spacing w:after="120" w:line="276" w:lineRule="auto"/>
        <w:ind w:left="426" w:hanging="426"/>
        <w:contextualSpacing/>
        <w:jc w:val="both"/>
        <w:rPr>
          <w:lang w:eastAsia="ro-RO"/>
        </w:rPr>
      </w:pPr>
      <w:r w:rsidRPr="00EA2791">
        <w:rPr>
          <w:lang w:eastAsia="ro-RO"/>
        </w:rPr>
        <w:t>fulfills the conditions of studies and, as the case may be, seniority or other specific conditions according to the requirements of the position</w:t>
      </w:r>
      <w:r w:rsidR="00776F98" w:rsidRPr="00464C5A">
        <w:rPr>
          <w:lang w:eastAsia="ro-RO"/>
        </w:rPr>
        <w:t>;</w:t>
      </w:r>
    </w:p>
    <w:p w14:paraId="522CF775" w14:textId="4A2250B0" w:rsidR="00776F98" w:rsidRPr="00464C5A" w:rsidRDefault="00EA2791" w:rsidP="00776F98">
      <w:pPr>
        <w:pStyle w:val="ListParagraph"/>
        <w:numPr>
          <w:ilvl w:val="0"/>
          <w:numId w:val="9"/>
        </w:numPr>
        <w:spacing w:after="120" w:line="276" w:lineRule="auto"/>
        <w:ind w:left="426" w:hanging="426"/>
        <w:contextualSpacing/>
        <w:jc w:val="both"/>
      </w:pPr>
      <w:r w:rsidRPr="00EA2791">
        <w:rPr>
          <w:lang w:eastAsia="ro-RO"/>
        </w:rPr>
        <w:t>has not been definitively convicted for committing a crime against humanity, against the state or against the authority, on the job or in connection with the job, which prevents the administration of justice, forgery or acts of corruption or a crime committed with intention, which would make it incompatible with the exercise of the function, except for the situation in which the rehabilitation intervened</w:t>
      </w:r>
      <w:r w:rsidR="00776F98" w:rsidRPr="00464C5A">
        <w:rPr>
          <w:lang w:eastAsia="ro-RO"/>
        </w:rPr>
        <w:t>.</w:t>
      </w:r>
    </w:p>
    <w:p w14:paraId="221E315A" w14:textId="0F015A71" w:rsidR="00776F98" w:rsidRPr="00464C5A" w:rsidRDefault="00776F98" w:rsidP="00776F98">
      <w:pPr>
        <w:spacing w:after="120"/>
        <w:jc w:val="both"/>
      </w:pPr>
      <w:r w:rsidRPr="00464C5A">
        <w:rPr>
          <w:b/>
          <w:bCs/>
          <w:color w:val="000000"/>
        </w:rPr>
        <w:t>2</w:t>
      </w:r>
      <w:r w:rsidRPr="00395213">
        <w:rPr>
          <w:b/>
        </w:rPr>
        <w:t xml:space="preserve">. </w:t>
      </w:r>
      <w:r w:rsidR="00EA2791">
        <w:rPr>
          <w:b/>
        </w:rPr>
        <w:t>Specific conditions</w:t>
      </w:r>
      <w:r w:rsidRPr="00395213">
        <w:rPr>
          <w:b/>
        </w:rPr>
        <w:t>:</w:t>
      </w:r>
    </w:p>
    <w:p w14:paraId="7B58081B" w14:textId="1B424D76" w:rsidR="00A67E0C" w:rsidRPr="00D46C9F" w:rsidRDefault="00EA2791" w:rsidP="00A67E0C">
      <w:pPr>
        <w:pStyle w:val="ListParagraph"/>
        <w:numPr>
          <w:ilvl w:val="0"/>
          <w:numId w:val="8"/>
        </w:numPr>
        <w:spacing w:after="120" w:line="276" w:lineRule="auto"/>
        <w:ind w:left="426" w:hanging="426"/>
        <w:contextualSpacing/>
        <w:jc w:val="both"/>
        <w:rPr>
          <w:lang w:eastAsia="ro-RO"/>
        </w:rPr>
      </w:pPr>
      <w:r w:rsidRPr="00EA2791">
        <w:rPr>
          <w:lang w:eastAsia="ro-RO"/>
        </w:rPr>
        <w:t>level of education: higher education completed with a bachelor's degree</w:t>
      </w:r>
      <w:r w:rsidR="00A67E0C" w:rsidRPr="00D46C9F">
        <w:rPr>
          <w:lang w:eastAsia="ro-RO"/>
        </w:rPr>
        <w:t>;</w:t>
      </w:r>
    </w:p>
    <w:p w14:paraId="7B3BFFC5" w14:textId="11D28B36" w:rsidR="000A0975" w:rsidRPr="00D46C9F" w:rsidRDefault="00EA2791" w:rsidP="000A0975">
      <w:pPr>
        <w:pStyle w:val="ListParagraph"/>
        <w:numPr>
          <w:ilvl w:val="0"/>
          <w:numId w:val="8"/>
        </w:numPr>
        <w:spacing w:after="120" w:line="276" w:lineRule="auto"/>
        <w:ind w:left="426" w:hanging="426"/>
        <w:contextualSpacing/>
        <w:jc w:val="both"/>
        <w:rPr>
          <w:lang w:eastAsia="ro-RO"/>
        </w:rPr>
      </w:pPr>
      <w:r>
        <w:rPr>
          <w:lang w:eastAsia="ro-RO"/>
        </w:rPr>
        <w:t>field of studies</w:t>
      </w:r>
      <w:r w:rsidR="009426F7" w:rsidRPr="00D46C9F">
        <w:rPr>
          <w:lang w:eastAsia="ro-RO"/>
        </w:rPr>
        <w:t xml:space="preserve">: </w:t>
      </w:r>
      <w:r w:rsidR="00AE376E">
        <w:rPr>
          <w:lang w:eastAsia="ro-RO"/>
        </w:rPr>
        <w:t>-</w:t>
      </w:r>
    </w:p>
    <w:p w14:paraId="47D03475" w14:textId="3ACBC3A9" w:rsidR="00A67E0C" w:rsidRPr="00D46C9F" w:rsidRDefault="00EA2791" w:rsidP="00D46C9F">
      <w:pPr>
        <w:pStyle w:val="ListParagraph"/>
        <w:numPr>
          <w:ilvl w:val="0"/>
          <w:numId w:val="8"/>
        </w:numPr>
        <w:spacing w:after="120" w:line="276" w:lineRule="auto"/>
        <w:ind w:left="360"/>
        <w:contextualSpacing/>
        <w:jc w:val="both"/>
        <w:rPr>
          <w:lang w:eastAsia="ro-RO"/>
        </w:rPr>
      </w:pPr>
      <w:r w:rsidRPr="00EA2791">
        <w:rPr>
          <w:lang w:eastAsia="ro-RO"/>
        </w:rPr>
        <w:t>seniority in the job specialty</w:t>
      </w:r>
      <w:r w:rsidR="00A67E0C" w:rsidRPr="00D46C9F">
        <w:rPr>
          <w:lang w:eastAsia="ro-RO"/>
        </w:rPr>
        <w:t xml:space="preserve">: </w:t>
      </w:r>
      <w:r w:rsidR="00D46C9F" w:rsidRPr="00D46C9F">
        <w:rPr>
          <w:lang w:eastAsia="ro-RO"/>
        </w:rPr>
        <w:t>-</w:t>
      </w:r>
    </w:p>
    <w:p w14:paraId="6EDD1D35" w14:textId="1FF23114" w:rsidR="006F10C6" w:rsidRDefault="00EA2791" w:rsidP="00365210">
      <w:pPr>
        <w:pStyle w:val="ListParagraph"/>
        <w:numPr>
          <w:ilvl w:val="0"/>
          <w:numId w:val="8"/>
        </w:numPr>
        <w:spacing w:after="120" w:line="276" w:lineRule="auto"/>
        <w:ind w:left="426" w:hanging="426"/>
        <w:contextualSpacing/>
        <w:jc w:val="both"/>
        <w:rPr>
          <w:lang w:eastAsia="ro-RO"/>
        </w:rPr>
      </w:pPr>
      <w:r w:rsidRPr="00EA2791">
        <w:rPr>
          <w:lang w:eastAsia="ro-RO"/>
        </w:rPr>
        <w:t>Other specific conditions (PC operating knowledge, other skills and abilities, etc</w:t>
      </w:r>
      <w:r w:rsidR="00AE376E">
        <w:rPr>
          <w:lang w:eastAsia="ro-RO"/>
        </w:rPr>
        <w:t>).</w:t>
      </w:r>
    </w:p>
    <w:p w14:paraId="6BC6E3E3" w14:textId="3237BF34" w:rsidR="00F50255" w:rsidRDefault="00EA2791" w:rsidP="00365210">
      <w:pPr>
        <w:pStyle w:val="ListParagraph"/>
        <w:numPr>
          <w:ilvl w:val="0"/>
          <w:numId w:val="8"/>
        </w:numPr>
        <w:spacing w:after="120" w:line="276" w:lineRule="auto"/>
        <w:ind w:left="426" w:hanging="426"/>
        <w:contextualSpacing/>
        <w:jc w:val="both"/>
        <w:rPr>
          <w:lang w:eastAsia="ro-RO"/>
        </w:rPr>
      </w:pPr>
      <w:r w:rsidRPr="00EA2791">
        <w:rPr>
          <w:lang w:eastAsia="ro-RO"/>
        </w:rPr>
        <w:t>Experience in conducting studies within research projects/projects with European funding is an advantage.</w:t>
      </w:r>
    </w:p>
    <w:p w14:paraId="5C559A45" w14:textId="375B5F92" w:rsidR="00776F98" w:rsidRPr="00464C5A" w:rsidRDefault="00776F98" w:rsidP="00776F98">
      <w:pPr>
        <w:spacing w:after="120"/>
        <w:jc w:val="both"/>
        <w:rPr>
          <w:lang w:eastAsia="ro-RO"/>
        </w:rPr>
      </w:pPr>
      <w:r w:rsidRPr="00464C5A">
        <w:rPr>
          <w:lang w:eastAsia="ro-RO"/>
        </w:rPr>
        <w:t>B.</w:t>
      </w:r>
      <w:r w:rsidR="006D40FF" w:rsidRPr="00464C5A">
        <w:rPr>
          <w:lang w:eastAsia="ro-RO"/>
        </w:rPr>
        <w:t xml:space="preserve">  </w:t>
      </w:r>
      <w:r w:rsidR="00EA2791" w:rsidRPr="00EA2791">
        <w:rPr>
          <w:u w:val="single"/>
          <w:lang w:eastAsia="ro-RO"/>
        </w:rPr>
        <w:t>The selection will consist of</w:t>
      </w:r>
      <w:r w:rsidRPr="00464C5A">
        <w:rPr>
          <w:u w:val="single"/>
          <w:lang w:eastAsia="ro-RO"/>
        </w:rPr>
        <w:t>:</w:t>
      </w:r>
    </w:p>
    <w:p w14:paraId="488E004F" w14:textId="77777777" w:rsidR="00166C03" w:rsidRPr="00166C03" w:rsidRDefault="00EA2791" w:rsidP="00166C03">
      <w:pPr>
        <w:pStyle w:val="ListParagraph"/>
        <w:numPr>
          <w:ilvl w:val="0"/>
          <w:numId w:val="2"/>
        </w:numPr>
        <w:spacing w:after="120" w:line="276" w:lineRule="auto"/>
        <w:ind w:left="426" w:hanging="426"/>
        <w:contextualSpacing/>
        <w:jc w:val="both"/>
      </w:pPr>
      <w:r w:rsidRPr="00EA2791">
        <w:rPr>
          <w:b/>
          <w:lang w:eastAsia="ro-RO"/>
        </w:rPr>
        <w:t>Evaluation of selection files</w:t>
      </w:r>
    </w:p>
    <w:p w14:paraId="3290AF64" w14:textId="7BC4D0DF" w:rsidR="00166C03" w:rsidRPr="00166C03" w:rsidRDefault="00166C03" w:rsidP="00166C03">
      <w:pPr>
        <w:pStyle w:val="ListParagraph"/>
        <w:numPr>
          <w:ilvl w:val="0"/>
          <w:numId w:val="2"/>
        </w:numPr>
        <w:spacing w:after="120" w:line="276" w:lineRule="auto"/>
        <w:ind w:left="426" w:hanging="426"/>
        <w:contextualSpacing/>
        <w:jc w:val="both"/>
      </w:pPr>
      <w:r w:rsidRPr="00166C03">
        <w:rPr>
          <w:b/>
        </w:rPr>
        <w:t>Interview: structured interview</w:t>
      </w:r>
    </w:p>
    <w:p w14:paraId="52A4615E" w14:textId="77777777" w:rsidR="00166C03" w:rsidRPr="00166C03" w:rsidRDefault="00166C03" w:rsidP="00776F98">
      <w:pPr>
        <w:pStyle w:val="ListParagraph"/>
        <w:numPr>
          <w:ilvl w:val="0"/>
          <w:numId w:val="39"/>
        </w:numPr>
        <w:tabs>
          <w:tab w:val="left" w:pos="851"/>
        </w:tabs>
        <w:spacing w:after="120" w:line="276" w:lineRule="auto"/>
        <w:contextualSpacing/>
        <w:jc w:val="both"/>
      </w:pPr>
      <w:r w:rsidRPr="00166C03">
        <w:rPr>
          <w:i/>
          <w:lang w:eastAsia="ro-RO"/>
        </w:rPr>
        <w:t xml:space="preserve">the date and time of the interview: </w:t>
      </w:r>
      <w:r w:rsidRPr="00166C03">
        <w:rPr>
          <w:iCs/>
          <w:lang w:eastAsia="ro-RO"/>
        </w:rPr>
        <w:t>will be communicated simultaneously with the display of the results when evaluating the selection files</w:t>
      </w:r>
      <w:r w:rsidRPr="00166C03">
        <w:rPr>
          <w:i/>
          <w:lang w:eastAsia="ro-RO"/>
        </w:rPr>
        <w:t>;</w:t>
      </w:r>
    </w:p>
    <w:p w14:paraId="37CC97D4" w14:textId="50569C44" w:rsidR="00166C03" w:rsidRPr="00166C03" w:rsidRDefault="00166C03" w:rsidP="00776F98">
      <w:pPr>
        <w:pStyle w:val="ListParagraph"/>
        <w:numPr>
          <w:ilvl w:val="0"/>
          <w:numId w:val="39"/>
        </w:numPr>
        <w:tabs>
          <w:tab w:val="left" w:pos="851"/>
        </w:tabs>
        <w:spacing w:after="120" w:line="276" w:lineRule="auto"/>
        <w:contextualSpacing/>
        <w:jc w:val="both"/>
        <w:rPr>
          <w:iCs/>
        </w:rPr>
      </w:pPr>
      <w:r w:rsidRPr="00166C03">
        <w:rPr>
          <w:i/>
          <w:lang w:eastAsia="ro-RO"/>
        </w:rPr>
        <w:t xml:space="preserve">the </w:t>
      </w:r>
      <w:r>
        <w:rPr>
          <w:i/>
          <w:lang w:eastAsia="ro-RO"/>
        </w:rPr>
        <w:t>location</w:t>
      </w:r>
      <w:r w:rsidRPr="00166C03">
        <w:rPr>
          <w:i/>
          <w:lang w:eastAsia="ro-RO"/>
        </w:rPr>
        <w:t xml:space="preserve"> of the interview: </w:t>
      </w:r>
      <w:r w:rsidRPr="00166C03">
        <w:rPr>
          <w:iCs/>
          <w:lang w:eastAsia="ro-RO"/>
        </w:rPr>
        <w:t>will be communicated simultaneously with the display of the results when evaluating the selection files.</w:t>
      </w:r>
    </w:p>
    <w:p w14:paraId="621DD9E0" w14:textId="060D6477" w:rsidR="00376990" w:rsidRDefault="00166C03" w:rsidP="00776F98">
      <w:pPr>
        <w:spacing w:after="120"/>
        <w:jc w:val="both"/>
      </w:pPr>
      <w:r w:rsidRPr="00166C03">
        <w:t>The tests are eliminatory, the minimum score obtained for each test being 50 points</w:t>
      </w:r>
      <w:r w:rsidR="00376990" w:rsidRPr="00464C5A">
        <w:t>.</w:t>
      </w:r>
    </w:p>
    <w:p w14:paraId="758564B8" w14:textId="77777777" w:rsidR="00F47C46" w:rsidRPr="00464C5A" w:rsidRDefault="00F47C46" w:rsidP="00776F98">
      <w:pPr>
        <w:spacing w:after="120"/>
        <w:jc w:val="both"/>
      </w:pPr>
    </w:p>
    <w:p w14:paraId="2E3C5F63" w14:textId="6A63F496" w:rsidR="00776F98" w:rsidRPr="00464C5A" w:rsidRDefault="00776F98" w:rsidP="00776F98">
      <w:pPr>
        <w:spacing w:after="120"/>
        <w:jc w:val="both"/>
      </w:pPr>
      <w:r w:rsidRPr="00464C5A">
        <w:rPr>
          <w:b/>
        </w:rPr>
        <w:lastRenderedPageBreak/>
        <w:t>C.</w:t>
      </w:r>
      <w:r w:rsidR="0033481B" w:rsidRPr="00464C5A">
        <w:rPr>
          <w:b/>
        </w:rPr>
        <w:t xml:space="preserve">  </w:t>
      </w:r>
      <w:r w:rsidR="00166C03" w:rsidRPr="00166C03">
        <w:rPr>
          <w:u w:val="single"/>
        </w:rPr>
        <w:t>Thematics and bibliography</w:t>
      </w:r>
      <w:r w:rsidRPr="00464C5A">
        <w:t>:</w:t>
      </w:r>
    </w:p>
    <w:p w14:paraId="4A6BFB3D" w14:textId="510D13BA" w:rsidR="00284B51" w:rsidRPr="00A30ADA" w:rsidRDefault="00166C03" w:rsidP="00A30ADA">
      <w:pPr>
        <w:pStyle w:val="ListParagraph"/>
        <w:numPr>
          <w:ilvl w:val="0"/>
          <w:numId w:val="12"/>
        </w:numPr>
        <w:spacing w:after="120" w:line="276" w:lineRule="auto"/>
        <w:ind w:left="426" w:hanging="426"/>
        <w:contextualSpacing/>
        <w:jc w:val="both"/>
        <w:rPr>
          <w:color w:val="000000" w:themeColor="text1"/>
          <w:lang w:eastAsia="ro-RO"/>
        </w:rPr>
      </w:pPr>
      <w:r>
        <w:rPr>
          <w:b/>
          <w:color w:val="000000" w:themeColor="text1"/>
          <w:lang w:eastAsia="ro-RO"/>
        </w:rPr>
        <w:t>Thematics</w:t>
      </w:r>
    </w:p>
    <w:p w14:paraId="7F3768EA" w14:textId="77777777" w:rsidR="00166C03" w:rsidRDefault="00166C03" w:rsidP="00D46C9F">
      <w:pPr>
        <w:pStyle w:val="ListParagraph"/>
        <w:numPr>
          <w:ilvl w:val="0"/>
          <w:numId w:val="19"/>
        </w:numPr>
        <w:spacing w:after="120" w:line="276" w:lineRule="auto"/>
        <w:ind w:left="360"/>
        <w:contextualSpacing/>
        <w:jc w:val="both"/>
        <w:rPr>
          <w:color w:val="000000" w:themeColor="text1"/>
          <w:lang w:eastAsia="ro-RO"/>
        </w:rPr>
      </w:pPr>
      <w:r w:rsidRPr="00166C03">
        <w:rPr>
          <w:color w:val="000000" w:themeColor="text1"/>
          <w:lang w:eastAsia="ro-RO"/>
        </w:rPr>
        <w:t>Implementation of projects financed from Norwegian funds: guidelines, procedures, specific legislation;</w:t>
      </w:r>
    </w:p>
    <w:p w14:paraId="2E79B2A5" w14:textId="4C0ABC1A" w:rsidR="00793130" w:rsidRPr="00166C03" w:rsidRDefault="00166C03" w:rsidP="00793130">
      <w:pPr>
        <w:pStyle w:val="ListParagraph"/>
        <w:spacing w:after="120" w:line="276" w:lineRule="auto"/>
        <w:ind w:left="360"/>
        <w:contextualSpacing/>
        <w:jc w:val="both"/>
        <w:rPr>
          <w:i/>
          <w:iCs/>
          <w:color w:val="000000" w:themeColor="text1"/>
          <w:lang w:eastAsia="ro-RO"/>
        </w:rPr>
      </w:pPr>
      <w:r w:rsidRPr="00166C03">
        <w:rPr>
          <w:color w:val="000000" w:themeColor="text1"/>
        </w:rPr>
        <w:t xml:space="preserve">Request for financing related to the project </w:t>
      </w:r>
      <w:r w:rsidRPr="00166C03">
        <w:rPr>
          <w:i/>
          <w:iCs/>
          <w:color w:val="000000" w:themeColor="text1"/>
        </w:rPr>
        <w:t>"The Potential for Sustainable Biomass in the Romanian Energy Sector"</w:t>
      </w:r>
    </w:p>
    <w:p w14:paraId="562D3DDF" w14:textId="1EC95534" w:rsidR="00776F98" w:rsidRPr="00464C5A" w:rsidRDefault="00166C03" w:rsidP="00D46C9F">
      <w:pPr>
        <w:pStyle w:val="ListParagraph"/>
        <w:numPr>
          <w:ilvl w:val="0"/>
          <w:numId w:val="12"/>
        </w:numPr>
        <w:spacing w:after="120" w:line="276" w:lineRule="auto"/>
        <w:ind w:left="426" w:hanging="426"/>
        <w:contextualSpacing/>
        <w:jc w:val="both"/>
        <w:rPr>
          <w:lang w:eastAsia="ro-RO"/>
        </w:rPr>
      </w:pPr>
      <w:r w:rsidRPr="00166C03">
        <w:rPr>
          <w:b/>
          <w:color w:val="000000" w:themeColor="text1"/>
          <w:lang w:eastAsia="ro-RO"/>
        </w:rPr>
        <w:t>Bibliography</w:t>
      </w:r>
      <w:r w:rsidR="00776F98" w:rsidRPr="00464C5A">
        <w:rPr>
          <w:b/>
        </w:rPr>
        <w:t>:</w:t>
      </w:r>
    </w:p>
    <w:p w14:paraId="6E308992" w14:textId="41AD40DE" w:rsidR="006535DC" w:rsidRPr="00464C5A" w:rsidRDefault="00166C03" w:rsidP="000A0A16">
      <w:pPr>
        <w:pStyle w:val="ListParagraph"/>
        <w:numPr>
          <w:ilvl w:val="0"/>
          <w:numId w:val="37"/>
        </w:numPr>
        <w:spacing w:after="120" w:line="276" w:lineRule="auto"/>
        <w:contextualSpacing/>
        <w:jc w:val="both"/>
      </w:pPr>
      <w:r w:rsidRPr="00166C03">
        <w:t>MIPE legislation, Regulation on the implementation of the Norwegian Financial Mechanism 2014 – 2021</w:t>
      </w:r>
      <w:r w:rsidR="006B0EB2">
        <w:t>.</w:t>
      </w:r>
    </w:p>
    <w:p w14:paraId="2966791A" w14:textId="037C115E" w:rsidR="00776F98" w:rsidRPr="00464C5A" w:rsidRDefault="002F4C52" w:rsidP="002F4C52">
      <w:pPr>
        <w:spacing w:after="120"/>
        <w:jc w:val="both"/>
      </w:pPr>
      <w:r w:rsidRPr="00464C5A">
        <w:t xml:space="preserve"> </w:t>
      </w:r>
      <w:r w:rsidR="00776F98" w:rsidRPr="00464C5A">
        <w:rPr>
          <w:b/>
        </w:rPr>
        <w:t>D.</w:t>
      </w:r>
      <w:r w:rsidR="0033481B" w:rsidRPr="00464C5A">
        <w:rPr>
          <w:b/>
        </w:rPr>
        <w:t xml:space="preserve">  </w:t>
      </w:r>
      <w:r w:rsidR="00166C03">
        <w:rPr>
          <w:u w:val="single"/>
        </w:rPr>
        <w:t>Selection files documents</w:t>
      </w:r>
      <w:r w:rsidR="00776F98" w:rsidRPr="00464C5A">
        <w:t>:</w:t>
      </w:r>
    </w:p>
    <w:p w14:paraId="5B40A419" w14:textId="2ED62EA9" w:rsidR="00776F98" w:rsidRPr="00464C5A" w:rsidRDefault="00166C03" w:rsidP="00776F98">
      <w:pPr>
        <w:pStyle w:val="ListParagraph"/>
        <w:numPr>
          <w:ilvl w:val="0"/>
          <w:numId w:val="7"/>
        </w:numPr>
        <w:autoSpaceDE w:val="0"/>
        <w:autoSpaceDN w:val="0"/>
        <w:adjustRightInd w:val="0"/>
        <w:spacing w:after="120" w:line="276" w:lineRule="auto"/>
        <w:ind w:left="425" w:hanging="425"/>
        <w:contextualSpacing/>
        <w:jc w:val="both"/>
        <w:rPr>
          <w:bCs/>
        </w:rPr>
      </w:pPr>
      <w:r>
        <w:rPr>
          <w:bCs/>
        </w:rPr>
        <w:t>Description</w:t>
      </w:r>
      <w:r w:rsidR="00776F98" w:rsidRPr="00464C5A">
        <w:rPr>
          <w:bCs/>
        </w:rPr>
        <w:t>;</w:t>
      </w:r>
    </w:p>
    <w:p w14:paraId="59E44220" w14:textId="7B570EFA" w:rsidR="00776F98" w:rsidRPr="00464C5A" w:rsidRDefault="00166C03" w:rsidP="00776F98">
      <w:pPr>
        <w:pStyle w:val="ListParagraph"/>
        <w:numPr>
          <w:ilvl w:val="0"/>
          <w:numId w:val="7"/>
        </w:numPr>
        <w:spacing w:after="120" w:line="276" w:lineRule="auto"/>
        <w:ind w:left="425" w:hanging="425"/>
        <w:contextualSpacing/>
        <w:jc w:val="both"/>
        <w:rPr>
          <w:color w:val="000000" w:themeColor="text1"/>
          <w:lang w:eastAsia="ro-RO"/>
        </w:rPr>
      </w:pPr>
      <w:r w:rsidRPr="00166C03">
        <w:rPr>
          <w:color w:val="000000" w:themeColor="text1"/>
          <w:lang w:eastAsia="ro-RO"/>
        </w:rPr>
        <w:t xml:space="preserve">Application for registration to the competition addressed to the </w:t>
      </w:r>
      <w:r w:rsidR="002F5519">
        <w:rPr>
          <w:color w:val="000000" w:themeColor="text1"/>
          <w:lang w:eastAsia="ro-RO"/>
        </w:rPr>
        <w:t>BUSE</w:t>
      </w:r>
      <w:r w:rsidRPr="00166C03">
        <w:rPr>
          <w:color w:val="000000" w:themeColor="text1"/>
          <w:lang w:eastAsia="ro-RO"/>
        </w:rPr>
        <w:t xml:space="preserve"> Rector</w:t>
      </w:r>
      <w:r w:rsidR="00776F98" w:rsidRPr="00464C5A">
        <w:rPr>
          <w:color w:val="000000" w:themeColor="text1"/>
          <w:lang w:eastAsia="ro-RO"/>
        </w:rPr>
        <w:t>;</w:t>
      </w:r>
    </w:p>
    <w:p w14:paraId="24C9A6CF" w14:textId="1424C3C3" w:rsidR="009E123C" w:rsidRPr="00464C5A" w:rsidRDefault="00166C03" w:rsidP="009E123C">
      <w:pPr>
        <w:pStyle w:val="ListParagraph"/>
        <w:numPr>
          <w:ilvl w:val="0"/>
          <w:numId w:val="7"/>
        </w:numPr>
        <w:spacing w:after="120" w:line="276" w:lineRule="auto"/>
        <w:ind w:left="425" w:hanging="425"/>
        <w:contextualSpacing/>
        <w:jc w:val="both"/>
        <w:rPr>
          <w:lang w:eastAsia="ro-RO"/>
        </w:rPr>
      </w:pPr>
      <w:r w:rsidRPr="00166C03">
        <w:rPr>
          <w:lang w:eastAsia="ro-RO"/>
        </w:rPr>
        <w:t>Declaration on own responsibility, according to the National Education Law no. 1 of 2011, respectively, if the candidate has/does not have a spouse or relatives, up to the third degree inclusive, who are employees of the Academy of Economic Studies in Bucharest in a position of management, control , authority with the position put up for competition, nor the position, to which he applies, is not in a position of management, control, authority with his spouse or relatives and relatives, up to the third degree inclusive, employees of the University</w:t>
      </w:r>
      <w:r w:rsidR="009E123C" w:rsidRPr="00464C5A">
        <w:rPr>
          <w:lang w:eastAsia="ro-RO"/>
        </w:rPr>
        <w:t>;</w:t>
      </w:r>
    </w:p>
    <w:p w14:paraId="1DC81A30" w14:textId="77777777" w:rsidR="00166C03" w:rsidRDefault="00166C03" w:rsidP="00776F98">
      <w:pPr>
        <w:pStyle w:val="ListParagraph"/>
        <w:numPr>
          <w:ilvl w:val="0"/>
          <w:numId w:val="7"/>
        </w:numPr>
        <w:spacing w:after="120" w:line="276" w:lineRule="auto"/>
        <w:ind w:left="425" w:hanging="425"/>
        <w:contextualSpacing/>
        <w:jc w:val="both"/>
        <w:rPr>
          <w:color w:val="000000" w:themeColor="text1"/>
          <w:lang w:eastAsia="ro-RO"/>
        </w:rPr>
      </w:pPr>
      <w:r w:rsidRPr="00166C03">
        <w:rPr>
          <w:color w:val="000000" w:themeColor="text1"/>
          <w:lang w:eastAsia="ro-RO"/>
        </w:rPr>
        <w:t>Copy of the identity document or any other document certifying the identity, according to the law, as the case may be;</w:t>
      </w:r>
    </w:p>
    <w:p w14:paraId="5E815256" w14:textId="77777777" w:rsidR="00166C03" w:rsidRPr="00166C03" w:rsidRDefault="00166C03" w:rsidP="00776F98">
      <w:pPr>
        <w:pStyle w:val="ListParagraph"/>
        <w:numPr>
          <w:ilvl w:val="0"/>
          <w:numId w:val="7"/>
        </w:numPr>
        <w:spacing w:after="120" w:line="276" w:lineRule="auto"/>
        <w:ind w:left="425" w:hanging="425"/>
        <w:contextualSpacing/>
        <w:jc w:val="both"/>
        <w:rPr>
          <w:lang w:eastAsia="ro-RO"/>
        </w:rPr>
      </w:pPr>
      <w:r w:rsidRPr="00166C03">
        <w:rPr>
          <w:color w:val="000000" w:themeColor="text1"/>
        </w:rPr>
        <w:t>Copy of the marriage certificate, if applicable</w:t>
      </w:r>
    </w:p>
    <w:p w14:paraId="184A293A" w14:textId="77777777" w:rsidR="00166C03" w:rsidRDefault="00166C03" w:rsidP="00847378">
      <w:pPr>
        <w:pStyle w:val="ListParagraph"/>
        <w:numPr>
          <w:ilvl w:val="0"/>
          <w:numId w:val="7"/>
        </w:numPr>
        <w:spacing w:after="120" w:line="276" w:lineRule="auto"/>
        <w:ind w:left="425" w:hanging="425"/>
        <w:contextualSpacing/>
        <w:jc w:val="both"/>
        <w:rPr>
          <w:lang w:eastAsia="ro-RO"/>
        </w:rPr>
      </w:pPr>
      <w:r w:rsidRPr="00166C03">
        <w:rPr>
          <w:lang w:eastAsia="ro-RO"/>
        </w:rPr>
        <w:t>The criminal record or a declaration on his own responsibility that he has no criminal history that would make him incompatible with the position for which he is applying.</w:t>
      </w:r>
    </w:p>
    <w:p w14:paraId="58FE04CB" w14:textId="6B34A6CC" w:rsidR="00376990" w:rsidRPr="00464C5A" w:rsidRDefault="00166C03" w:rsidP="00847378">
      <w:pPr>
        <w:pStyle w:val="ListParagraph"/>
        <w:numPr>
          <w:ilvl w:val="0"/>
          <w:numId w:val="7"/>
        </w:numPr>
        <w:spacing w:after="120" w:line="276" w:lineRule="auto"/>
        <w:ind w:left="425" w:hanging="425"/>
        <w:contextualSpacing/>
        <w:jc w:val="both"/>
        <w:rPr>
          <w:lang w:eastAsia="ro-RO"/>
        </w:rPr>
      </w:pPr>
      <w:r w:rsidRPr="00166C03">
        <w:rPr>
          <w:lang w:eastAsia="ro-RO"/>
        </w:rPr>
        <w:t>The medical certificate attesting to the appropriate state of health issued no more than 6 months before the contest by the candidate's family doctor or by the authorized health units, or the self-responsible declaration, with the obligation to complete the contest file with the certificate medical no later than the date of the first test of the competition, if applicable</w:t>
      </w:r>
      <w:r w:rsidR="00376990" w:rsidRPr="00464C5A">
        <w:rPr>
          <w:lang w:eastAsia="ro-RO"/>
        </w:rPr>
        <w:t xml:space="preserve">. </w:t>
      </w:r>
    </w:p>
    <w:p w14:paraId="240AD204" w14:textId="721C571B" w:rsidR="00776F98" w:rsidRPr="00464C5A" w:rsidRDefault="00166C03" w:rsidP="00847378">
      <w:pPr>
        <w:pStyle w:val="ListParagraph"/>
        <w:numPr>
          <w:ilvl w:val="0"/>
          <w:numId w:val="7"/>
        </w:numPr>
        <w:spacing w:after="120" w:line="276" w:lineRule="auto"/>
        <w:ind w:left="425" w:hanging="425"/>
        <w:contextualSpacing/>
        <w:jc w:val="both"/>
        <w:rPr>
          <w:lang w:eastAsia="ro-RO"/>
        </w:rPr>
      </w:pPr>
      <w:r w:rsidRPr="00166C03">
        <w:rPr>
          <w:lang w:eastAsia="ro-RO"/>
        </w:rPr>
        <w:t>Curriculum vitae in European format (www.cveuropean.ro/cv-online.html) – signed and dated on each page</w:t>
      </w:r>
      <w:r w:rsidR="00776F98" w:rsidRPr="00464C5A">
        <w:rPr>
          <w:lang w:eastAsia="ro-RO"/>
        </w:rPr>
        <w:t>;</w:t>
      </w:r>
    </w:p>
    <w:p w14:paraId="4E279701" w14:textId="2007AD3A" w:rsidR="00A540F4" w:rsidRPr="00464C5A" w:rsidRDefault="00166C03" w:rsidP="00A540F4">
      <w:pPr>
        <w:pStyle w:val="ListParagraph"/>
        <w:numPr>
          <w:ilvl w:val="0"/>
          <w:numId w:val="7"/>
        </w:numPr>
        <w:spacing w:after="120" w:line="276" w:lineRule="auto"/>
        <w:ind w:left="425" w:hanging="425"/>
        <w:contextualSpacing/>
        <w:jc w:val="both"/>
        <w:rPr>
          <w:lang w:eastAsia="ro-RO"/>
        </w:rPr>
      </w:pPr>
      <w:r w:rsidRPr="00166C03">
        <w:rPr>
          <w:lang w:eastAsia="ro-RO"/>
        </w:rPr>
        <w:t>Copy of the work book, or as the case may be, certificates certifying seniority in work, in the profession and / or in the specialty of studies</w:t>
      </w:r>
      <w:r w:rsidR="00A540F4" w:rsidRPr="00464C5A">
        <w:rPr>
          <w:lang w:eastAsia="ro-RO"/>
        </w:rPr>
        <w:t>;</w:t>
      </w:r>
    </w:p>
    <w:p w14:paraId="5FD8DA00" w14:textId="7F5A3F07" w:rsidR="00A540F4" w:rsidRPr="00464C5A" w:rsidRDefault="00166C03" w:rsidP="00A540F4">
      <w:pPr>
        <w:pStyle w:val="ListParagraph"/>
        <w:numPr>
          <w:ilvl w:val="0"/>
          <w:numId w:val="7"/>
        </w:numPr>
        <w:spacing w:after="120" w:line="276" w:lineRule="auto"/>
        <w:ind w:left="425" w:hanging="425"/>
        <w:contextualSpacing/>
        <w:jc w:val="both"/>
        <w:rPr>
          <w:lang w:eastAsia="ro-RO"/>
        </w:rPr>
      </w:pPr>
      <w:r w:rsidRPr="00166C03">
        <w:t>Copies of documents certifying experience in the field of activity specific to the project</w:t>
      </w:r>
      <w:r w:rsidR="00A540F4" w:rsidRPr="00464C5A">
        <w:t>;</w:t>
      </w:r>
    </w:p>
    <w:p w14:paraId="1D302DA2" w14:textId="28FF15C1" w:rsidR="00A540F4" w:rsidRPr="00464C5A" w:rsidRDefault="00166C03" w:rsidP="00A540F4">
      <w:pPr>
        <w:pStyle w:val="ListParagraph"/>
        <w:numPr>
          <w:ilvl w:val="0"/>
          <w:numId w:val="7"/>
        </w:numPr>
        <w:spacing w:after="120" w:line="276" w:lineRule="auto"/>
        <w:ind w:left="425" w:hanging="425"/>
        <w:contextualSpacing/>
        <w:jc w:val="both"/>
        <w:rPr>
          <w:lang w:eastAsia="ro-RO"/>
        </w:rPr>
      </w:pPr>
      <w:r w:rsidRPr="00166C03">
        <w:rPr>
          <w:lang w:eastAsia="ro-RO"/>
        </w:rPr>
        <w:t>Copies of documents certifying the level of studies and other documents certifying the completion of specializations, as well as copies of documents certifying the fulfillment of the specific conditions provided for occupying the position</w:t>
      </w:r>
      <w:r w:rsidR="00A540F4" w:rsidRPr="00464C5A">
        <w:rPr>
          <w:lang w:eastAsia="ro-RO"/>
        </w:rPr>
        <w:t xml:space="preserve">.  </w:t>
      </w:r>
    </w:p>
    <w:p w14:paraId="5C536E73" w14:textId="07AA233D" w:rsidR="00776F98" w:rsidRPr="00464C5A" w:rsidRDefault="00166C03" w:rsidP="00776F98">
      <w:pPr>
        <w:pStyle w:val="ListParagraph"/>
        <w:numPr>
          <w:ilvl w:val="0"/>
          <w:numId w:val="7"/>
        </w:numPr>
        <w:spacing w:after="120" w:line="276" w:lineRule="auto"/>
        <w:ind w:left="425" w:hanging="425"/>
        <w:contextualSpacing/>
        <w:jc w:val="both"/>
        <w:rPr>
          <w:lang w:eastAsia="ro-RO"/>
        </w:rPr>
      </w:pPr>
      <w:r w:rsidRPr="00166C03">
        <w:rPr>
          <w:lang w:eastAsia="ro-RO"/>
        </w:rPr>
        <w:t xml:space="preserve">Other relevant documents for the </w:t>
      </w:r>
      <w:r>
        <w:rPr>
          <w:lang w:eastAsia="ro-RO"/>
        </w:rPr>
        <w:t>selection</w:t>
      </w:r>
      <w:r w:rsidR="00776F98" w:rsidRPr="00464C5A">
        <w:rPr>
          <w:lang w:eastAsia="ro-RO"/>
        </w:rPr>
        <w:t>.</w:t>
      </w:r>
    </w:p>
    <w:p w14:paraId="07C12060" w14:textId="3A849D05" w:rsidR="00776F98" w:rsidRDefault="00166C03" w:rsidP="00776F98">
      <w:pPr>
        <w:spacing w:after="120" w:line="276" w:lineRule="auto"/>
        <w:jc w:val="both"/>
        <w:rPr>
          <w:lang w:eastAsia="ro-RO"/>
        </w:rPr>
      </w:pPr>
      <w:r w:rsidRPr="00166C03">
        <w:rPr>
          <w:lang w:eastAsia="ro-RO"/>
        </w:rPr>
        <w:t xml:space="preserve">The documents provided for in points 3, 7, 8 and 9 will also be presented in original, in order to verify the </w:t>
      </w:r>
      <w:r>
        <w:rPr>
          <w:lang w:eastAsia="ro-RO"/>
        </w:rPr>
        <w:t>copies</w:t>
      </w:r>
      <w:r w:rsidRPr="00166C03">
        <w:rPr>
          <w:lang w:eastAsia="ro-RO"/>
        </w:rPr>
        <w:t xml:space="preserve"> compliance with them</w:t>
      </w:r>
      <w:r w:rsidR="00776F98" w:rsidRPr="00464C5A">
        <w:rPr>
          <w:lang w:eastAsia="ro-RO"/>
        </w:rPr>
        <w:t>.</w:t>
      </w:r>
    </w:p>
    <w:p w14:paraId="2D232DBA" w14:textId="0C889AF1" w:rsidR="005B2AB3" w:rsidRDefault="005B2AB3" w:rsidP="00776F98">
      <w:pPr>
        <w:spacing w:after="120" w:line="276" w:lineRule="auto"/>
        <w:jc w:val="both"/>
        <w:rPr>
          <w:lang w:eastAsia="ro-RO"/>
        </w:rPr>
      </w:pPr>
    </w:p>
    <w:p w14:paraId="6FACC605" w14:textId="77777777" w:rsidR="00166C03" w:rsidRPr="00464C5A" w:rsidRDefault="00166C03" w:rsidP="00776F98">
      <w:pPr>
        <w:spacing w:after="120" w:line="276" w:lineRule="auto"/>
        <w:jc w:val="both"/>
        <w:rPr>
          <w:lang w:eastAsia="ro-RO"/>
        </w:rPr>
      </w:pPr>
    </w:p>
    <w:p w14:paraId="0F557EAD" w14:textId="2B3C91DA" w:rsidR="00323C7C" w:rsidRDefault="00323C7C" w:rsidP="00323C7C">
      <w:pPr>
        <w:spacing w:after="120"/>
        <w:jc w:val="both"/>
        <w:rPr>
          <w:u w:val="single"/>
        </w:rPr>
      </w:pPr>
      <w:r>
        <w:rPr>
          <w:b/>
        </w:rPr>
        <w:lastRenderedPageBreak/>
        <w:t xml:space="preserve">E.  </w:t>
      </w:r>
      <w:r w:rsidR="00166C03">
        <w:rPr>
          <w:u w:val="single"/>
        </w:rPr>
        <w:t>Contact details</w:t>
      </w:r>
      <w:r>
        <w:rPr>
          <w:u w:val="single"/>
        </w:rPr>
        <w:t>:</w:t>
      </w:r>
    </w:p>
    <w:p w14:paraId="5DE97169" w14:textId="664EB753" w:rsidR="00323C7C" w:rsidRDefault="009E348B" w:rsidP="00323C7C">
      <w:pPr>
        <w:spacing w:after="120" w:line="276" w:lineRule="auto"/>
        <w:jc w:val="both"/>
      </w:pPr>
      <w:r>
        <w:t>The selection</w:t>
      </w:r>
      <w:bookmarkStart w:id="0" w:name="_GoBack"/>
      <w:bookmarkEnd w:id="0"/>
      <w:r w:rsidR="00166C03" w:rsidRPr="00166C03">
        <w:t xml:space="preserve"> files will be submitted </w:t>
      </w:r>
      <w:r w:rsidR="002F5519">
        <w:t>until</w:t>
      </w:r>
      <w:r w:rsidR="00166C03" w:rsidRPr="00166C03">
        <w:t xml:space="preserve"> </w:t>
      </w:r>
      <w:r w:rsidR="00166C03">
        <w:t>July 20 2023</w:t>
      </w:r>
      <w:r w:rsidR="00166C03" w:rsidRPr="00166C03">
        <w:t>, 16:00</w:t>
      </w:r>
      <w:r w:rsidR="002F5519">
        <w:t xml:space="preserve"> hours</w:t>
      </w:r>
      <w:r w:rsidR="00166C03" w:rsidRPr="00166C03">
        <w:t xml:space="preserve">, at the </w:t>
      </w:r>
      <w:r w:rsidR="002F5519">
        <w:t>BUSE</w:t>
      </w:r>
      <w:r w:rsidR="00166C03" w:rsidRPr="00166C03">
        <w:t xml:space="preserve"> Bucharest Registry</w:t>
      </w:r>
      <w:r w:rsidR="002F5519">
        <w:t>, via the contact persons stated below</w:t>
      </w:r>
      <w:r w:rsidR="00323C7C">
        <w:t xml:space="preserve">; </w:t>
      </w:r>
    </w:p>
    <w:p w14:paraId="5FB0BCAF" w14:textId="7AD6AF83" w:rsidR="00323C7C" w:rsidRDefault="00166C03" w:rsidP="00323C7C">
      <w:pPr>
        <w:spacing w:after="120" w:line="276" w:lineRule="auto"/>
        <w:jc w:val="both"/>
      </w:pPr>
      <w:r>
        <w:t>Point of contact</w:t>
      </w:r>
      <w:r w:rsidR="00323C7C">
        <w:t xml:space="preserve">: </w:t>
      </w:r>
      <w:r w:rsidR="00977102">
        <w:t>Nedelcu Catalina</w:t>
      </w:r>
      <w:r w:rsidR="00323C7C">
        <w:t xml:space="preserve"> </w:t>
      </w:r>
      <w:r w:rsidR="00977102">
        <w:t>/ Pascu Florentina</w:t>
      </w:r>
    </w:p>
    <w:p w14:paraId="1A4362DD" w14:textId="2E3E69DA" w:rsidR="00323C7C" w:rsidRDefault="00323C7C" w:rsidP="00323C7C">
      <w:pPr>
        <w:spacing w:after="120" w:line="276" w:lineRule="auto"/>
        <w:jc w:val="both"/>
      </w:pPr>
      <w:r>
        <w:t>e-mail:</w:t>
      </w:r>
      <w:r w:rsidR="009E55B4" w:rsidRPr="009E55B4">
        <w:t xml:space="preserve"> </w:t>
      </w:r>
      <w:hyperlink r:id="rId8" w:history="1">
        <w:r w:rsidR="00D63962" w:rsidRPr="00C17006">
          <w:rPr>
            <w:rStyle w:val="Hyperlink"/>
          </w:rPr>
          <w:t>catalina.nedelcu@fabiz.ase.ro</w:t>
        </w:r>
      </w:hyperlink>
      <w:r w:rsidR="00D63962">
        <w:t xml:space="preserve"> / </w:t>
      </w:r>
      <w:hyperlink r:id="rId9" w:history="1">
        <w:r w:rsidR="002F5519" w:rsidRPr="00387801">
          <w:rPr>
            <w:rStyle w:val="Hyperlink"/>
          </w:rPr>
          <w:t>florentina.marin@ase.ro</w:t>
        </w:r>
      </w:hyperlink>
      <w:r w:rsidR="002F5519">
        <w:t xml:space="preserve"> </w:t>
      </w:r>
    </w:p>
    <w:p w14:paraId="2634713C" w14:textId="761BE7D9" w:rsidR="00323C7C" w:rsidRDefault="00323C7C" w:rsidP="00323C7C">
      <w:pPr>
        <w:spacing w:after="120"/>
        <w:jc w:val="both"/>
      </w:pPr>
      <w:r>
        <w:rPr>
          <w:b/>
        </w:rPr>
        <w:t xml:space="preserve">F.   </w:t>
      </w:r>
      <w:r w:rsidR="00166C03">
        <w:rPr>
          <w:u w:val="single"/>
        </w:rPr>
        <w:t>Selection calendar</w:t>
      </w:r>
      <w:r>
        <w:t>:</w:t>
      </w:r>
    </w:p>
    <w:tbl>
      <w:tblPr>
        <w:tblStyle w:val="TableGrid"/>
        <w:tblW w:w="9828" w:type="dxa"/>
        <w:tblLook w:val="04A0" w:firstRow="1" w:lastRow="0" w:firstColumn="1" w:lastColumn="0" w:noHBand="0" w:noVBand="1"/>
      </w:tblPr>
      <w:tblGrid>
        <w:gridCol w:w="736"/>
        <w:gridCol w:w="6819"/>
        <w:gridCol w:w="2273"/>
      </w:tblGrid>
      <w:tr w:rsidR="00323C7C" w14:paraId="6E3927D5" w14:textId="77777777" w:rsidTr="00323C7C">
        <w:tc>
          <w:tcPr>
            <w:tcW w:w="0" w:type="auto"/>
            <w:tcBorders>
              <w:top w:val="single" w:sz="4" w:space="0" w:color="auto"/>
              <w:left w:val="single" w:sz="4" w:space="0" w:color="auto"/>
              <w:bottom w:val="single" w:sz="4" w:space="0" w:color="auto"/>
              <w:right w:val="single" w:sz="4" w:space="0" w:color="auto"/>
            </w:tcBorders>
            <w:vAlign w:val="center"/>
            <w:hideMark/>
          </w:tcPr>
          <w:p w14:paraId="44E8C012" w14:textId="7EA3B1E5" w:rsidR="00323C7C" w:rsidRDefault="00323C7C">
            <w:pPr>
              <w:jc w:val="center"/>
              <w:rPr>
                <w:b/>
                <w:sz w:val="20"/>
                <w:szCs w:val="20"/>
              </w:rPr>
            </w:pPr>
            <w:r>
              <w:rPr>
                <w:b/>
                <w:sz w:val="20"/>
                <w:szCs w:val="20"/>
              </w:rPr>
              <w:t>N</w:t>
            </w:r>
            <w:r w:rsidR="00166C03">
              <w:rPr>
                <w:b/>
                <w:sz w:val="20"/>
                <w:szCs w:val="20"/>
              </w:rPr>
              <w:t>o.</w:t>
            </w:r>
          </w:p>
        </w:tc>
        <w:tc>
          <w:tcPr>
            <w:tcW w:w="6819" w:type="dxa"/>
            <w:tcBorders>
              <w:top w:val="single" w:sz="4" w:space="0" w:color="auto"/>
              <w:left w:val="single" w:sz="4" w:space="0" w:color="auto"/>
              <w:bottom w:val="single" w:sz="4" w:space="0" w:color="auto"/>
              <w:right w:val="single" w:sz="4" w:space="0" w:color="auto"/>
            </w:tcBorders>
            <w:vAlign w:val="center"/>
            <w:hideMark/>
          </w:tcPr>
          <w:p w14:paraId="301D5200" w14:textId="53FAC84F" w:rsidR="00323C7C" w:rsidRDefault="00166C03">
            <w:pPr>
              <w:jc w:val="center"/>
              <w:rPr>
                <w:b/>
                <w:sz w:val="20"/>
                <w:szCs w:val="20"/>
              </w:rPr>
            </w:pPr>
            <w:r>
              <w:rPr>
                <w:b/>
              </w:rPr>
              <w:t>Activities</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FDF8D35" w14:textId="59B8E1BF" w:rsidR="00323C7C" w:rsidRDefault="00166C03">
            <w:pPr>
              <w:jc w:val="center"/>
              <w:rPr>
                <w:b/>
                <w:sz w:val="20"/>
                <w:szCs w:val="20"/>
              </w:rPr>
            </w:pPr>
            <w:r>
              <w:rPr>
                <w:b/>
              </w:rPr>
              <w:t>Date</w:t>
            </w:r>
          </w:p>
        </w:tc>
      </w:tr>
      <w:tr w:rsidR="00323C7C" w14:paraId="247E0358"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21BA00B4" w14:textId="77777777" w:rsidR="00323C7C" w:rsidRDefault="00323C7C" w:rsidP="00323C7C">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77B9C9A3" w14:textId="6C8E97B9" w:rsidR="00323C7C" w:rsidRDefault="00F97A45">
            <w:pPr>
              <w:rPr>
                <w:lang w:eastAsia="ro-RO"/>
              </w:rPr>
            </w:pPr>
            <w:r w:rsidRPr="00F97A45">
              <w:rPr>
                <w:lang w:eastAsia="ro-RO"/>
              </w:rPr>
              <w:t>The publication of the announcement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2D7960A9" w14:textId="09042534" w:rsidR="00323C7C" w:rsidRDefault="00166C03">
            <w:pPr>
              <w:rPr>
                <w:sz w:val="20"/>
                <w:szCs w:val="20"/>
              </w:rPr>
            </w:pPr>
            <w:r>
              <w:rPr>
                <w:sz w:val="20"/>
                <w:szCs w:val="20"/>
              </w:rPr>
              <w:t>July 13 2023</w:t>
            </w:r>
          </w:p>
        </w:tc>
      </w:tr>
      <w:tr w:rsidR="00323C7C" w14:paraId="1D2133FA" w14:textId="77777777" w:rsidTr="00323C7C">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1153198B" w14:textId="77777777" w:rsidR="00323C7C" w:rsidRDefault="00323C7C" w:rsidP="00323C7C">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3C07A36B" w14:textId="07299B1B" w:rsidR="00323C7C" w:rsidRDefault="00F97A45">
            <w:pPr>
              <w:autoSpaceDE w:val="0"/>
              <w:autoSpaceDN w:val="0"/>
              <w:adjustRightInd w:val="0"/>
              <w:rPr>
                <w:lang w:val="es-ES"/>
              </w:rPr>
            </w:pPr>
            <w:r w:rsidRPr="00F97A45">
              <w:rPr>
                <w:lang w:eastAsia="ro-RO"/>
              </w:rPr>
              <w:t>Submitting the candidates</w:t>
            </w:r>
            <w:r w:rsidR="002F5519">
              <w:rPr>
                <w:lang w:eastAsia="ro-RO"/>
              </w:rPr>
              <w:t>’</w:t>
            </w:r>
            <w:r w:rsidRPr="00F97A45">
              <w:rPr>
                <w:lang w:eastAsia="ro-RO"/>
              </w:rPr>
              <w:t xml:space="preserve"> competition files to the </w:t>
            </w:r>
            <w:r w:rsidR="002F5519">
              <w:rPr>
                <w:lang w:eastAsia="ro-RO"/>
              </w:rPr>
              <w:t>BUSE</w:t>
            </w:r>
            <w:r w:rsidRPr="00F97A45">
              <w:rPr>
                <w:lang w:eastAsia="ro-RO"/>
              </w:rPr>
              <w:t xml:space="preserve"> Registry and checking the documents in the file</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C150303" w14:textId="68854D8E" w:rsidR="00323C7C" w:rsidRDefault="00166C03">
            <w:pPr>
              <w:rPr>
                <w:sz w:val="20"/>
                <w:szCs w:val="20"/>
              </w:rPr>
            </w:pPr>
            <w:r>
              <w:rPr>
                <w:sz w:val="20"/>
                <w:szCs w:val="20"/>
              </w:rPr>
              <w:t>July 20 2023</w:t>
            </w:r>
          </w:p>
        </w:tc>
      </w:tr>
      <w:tr w:rsidR="00323C7C" w14:paraId="0A7139D9"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DD3C5E7" w14:textId="77777777" w:rsidR="00323C7C" w:rsidRDefault="00323C7C" w:rsidP="00323C7C">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605BFEB7" w14:textId="57D071CF" w:rsidR="00323C7C" w:rsidRDefault="00F97A45">
            <w:pPr>
              <w:rPr>
                <w:lang w:val="es-ES"/>
              </w:rPr>
            </w:pPr>
            <w:proofErr w:type="spellStart"/>
            <w:r w:rsidRPr="00F97A45">
              <w:rPr>
                <w:lang w:val="es-ES" w:eastAsia="ro-RO"/>
              </w:rPr>
              <w:t>The</w:t>
            </w:r>
            <w:proofErr w:type="spellEnd"/>
            <w:r w:rsidRPr="00F97A45">
              <w:rPr>
                <w:lang w:val="es-ES" w:eastAsia="ro-RO"/>
              </w:rPr>
              <w:t xml:space="preserve"> </w:t>
            </w:r>
            <w:proofErr w:type="spellStart"/>
            <w:r w:rsidRPr="00F97A45">
              <w:rPr>
                <w:lang w:val="es-ES" w:eastAsia="ro-RO"/>
              </w:rPr>
              <w:t>selection</w:t>
            </w:r>
            <w:proofErr w:type="spellEnd"/>
            <w:r w:rsidRPr="00F97A45">
              <w:rPr>
                <w:lang w:val="es-ES" w:eastAsia="ro-RO"/>
              </w:rPr>
              <w:t xml:space="preserve"> </w:t>
            </w:r>
            <w:proofErr w:type="spellStart"/>
            <w:r w:rsidRPr="00F97A45">
              <w:rPr>
                <w:lang w:val="es-ES" w:eastAsia="ro-RO"/>
              </w:rPr>
              <w:t>of</w:t>
            </w:r>
            <w:proofErr w:type="spellEnd"/>
            <w:r w:rsidRPr="00F97A45">
              <w:rPr>
                <w:lang w:val="es-ES" w:eastAsia="ro-RO"/>
              </w:rPr>
              <w:t xml:space="preserve"> files </w:t>
            </w:r>
            <w:proofErr w:type="spellStart"/>
            <w:r w:rsidRPr="00F97A45">
              <w:rPr>
                <w:lang w:val="es-ES" w:eastAsia="ro-RO"/>
              </w:rPr>
              <w:t>by</w:t>
            </w:r>
            <w:proofErr w:type="spellEnd"/>
            <w:r w:rsidRPr="00F97A45">
              <w:rPr>
                <w:lang w:val="es-ES" w:eastAsia="ro-RO"/>
              </w:rPr>
              <w:t xml:space="preserve"> </w:t>
            </w:r>
            <w:proofErr w:type="spellStart"/>
            <w:r w:rsidRPr="00F97A45">
              <w:rPr>
                <w:lang w:val="es-ES" w:eastAsia="ro-RO"/>
              </w:rPr>
              <w:t>the</w:t>
            </w:r>
            <w:proofErr w:type="spellEnd"/>
            <w:r w:rsidRPr="00F97A45">
              <w:rPr>
                <w:lang w:val="es-ES" w:eastAsia="ro-RO"/>
              </w:rPr>
              <w:t xml:space="preserve"> </w:t>
            </w:r>
            <w:proofErr w:type="spellStart"/>
            <w:r w:rsidRPr="00F97A45">
              <w:rPr>
                <w:lang w:val="es-ES" w:eastAsia="ro-RO"/>
              </w:rPr>
              <w:t>members</w:t>
            </w:r>
            <w:proofErr w:type="spellEnd"/>
            <w:r w:rsidRPr="00F97A45">
              <w:rPr>
                <w:lang w:val="es-ES" w:eastAsia="ro-RO"/>
              </w:rPr>
              <w:t xml:space="preserve"> </w:t>
            </w:r>
            <w:proofErr w:type="spellStart"/>
            <w:r w:rsidRPr="00F97A45">
              <w:rPr>
                <w:lang w:val="es-ES" w:eastAsia="ro-RO"/>
              </w:rPr>
              <w:t>of</w:t>
            </w:r>
            <w:proofErr w:type="spellEnd"/>
            <w:r w:rsidRPr="00F97A45">
              <w:rPr>
                <w:lang w:val="es-ES" w:eastAsia="ro-RO"/>
              </w:rPr>
              <w:t xml:space="preserve"> </w:t>
            </w:r>
            <w:proofErr w:type="spellStart"/>
            <w:r w:rsidRPr="00F97A45">
              <w:rPr>
                <w:lang w:val="es-ES" w:eastAsia="ro-RO"/>
              </w:rPr>
              <w:t>the</w:t>
            </w:r>
            <w:proofErr w:type="spellEnd"/>
            <w:r w:rsidRPr="00F97A45">
              <w:rPr>
                <w:lang w:val="es-ES" w:eastAsia="ro-RO"/>
              </w:rPr>
              <w:t xml:space="preserve"> </w:t>
            </w:r>
            <w:proofErr w:type="spellStart"/>
            <w:r>
              <w:rPr>
                <w:lang w:val="es-ES" w:eastAsia="ro-RO"/>
              </w:rPr>
              <w:t>selection</w:t>
            </w:r>
            <w:proofErr w:type="spellEnd"/>
            <w:r w:rsidRPr="00F97A45">
              <w:rPr>
                <w:lang w:val="es-ES" w:eastAsia="ro-RO"/>
              </w:rPr>
              <w:t xml:space="preserve"> </w:t>
            </w:r>
            <w:proofErr w:type="spellStart"/>
            <w:r w:rsidRPr="00F97A45">
              <w:rPr>
                <w:lang w:val="es-ES" w:eastAsia="ro-RO"/>
              </w:rPr>
              <w:t>committee</w:t>
            </w:r>
            <w:proofErr w:type="spellEnd"/>
          </w:p>
        </w:tc>
        <w:tc>
          <w:tcPr>
            <w:tcW w:w="2273" w:type="dxa"/>
            <w:tcBorders>
              <w:top w:val="single" w:sz="4" w:space="0" w:color="auto"/>
              <w:left w:val="single" w:sz="4" w:space="0" w:color="auto"/>
              <w:bottom w:val="single" w:sz="4" w:space="0" w:color="auto"/>
              <w:right w:val="single" w:sz="4" w:space="0" w:color="auto"/>
            </w:tcBorders>
            <w:vAlign w:val="center"/>
            <w:hideMark/>
          </w:tcPr>
          <w:p w14:paraId="44479D7A" w14:textId="040F1AF0" w:rsidR="00323C7C" w:rsidRDefault="00166C03">
            <w:pPr>
              <w:rPr>
                <w:sz w:val="20"/>
                <w:szCs w:val="20"/>
              </w:rPr>
            </w:pPr>
            <w:r>
              <w:rPr>
                <w:sz w:val="20"/>
                <w:szCs w:val="20"/>
              </w:rPr>
              <w:t>July 21 2023</w:t>
            </w:r>
          </w:p>
        </w:tc>
      </w:tr>
      <w:tr w:rsidR="00166C03" w14:paraId="13DAEE7F"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4C4FC38"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040CC7A4" w14:textId="69026109" w:rsidR="00166C03" w:rsidRDefault="00F97A45" w:rsidP="00166C03">
            <w:r w:rsidRPr="00F97A45">
              <w:rPr>
                <w:lang w:eastAsia="ro-RO"/>
              </w:rPr>
              <w:t>Displaying the results of the file selection</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9538324" w14:textId="75C59A6C" w:rsidR="00166C03" w:rsidRDefault="00166C03" w:rsidP="00166C03">
            <w:pPr>
              <w:rPr>
                <w:sz w:val="20"/>
                <w:szCs w:val="20"/>
              </w:rPr>
            </w:pPr>
            <w:r>
              <w:rPr>
                <w:sz w:val="20"/>
                <w:szCs w:val="20"/>
              </w:rPr>
              <w:t>July 21 2023</w:t>
            </w:r>
          </w:p>
        </w:tc>
      </w:tr>
      <w:tr w:rsidR="00166C03" w14:paraId="1E4EC1DD"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50FC3FB3"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78248D64" w14:textId="0B3EF086" w:rsidR="00166C03" w:rsidRDefault="00F97A45" w:rsidP="00166C03">
            <w:r w:rsidRPr="00F97A45">
              <w:rPr>
                <w:lang w:eastAsia="ro-RO"/>
              </w:rPr>
              <w:t>Submission of appeals regarding the results of file selection</w:t>
            </w:r>
          </w:p>
        </w:tc>
        <w:tc>
          <w:tcPr>
            <w:tcW w:w="2273" w:type="dxa"/>
            <w:tcBorders>
              <w:top w:val="single" w:sz="4" w:space="0" w:color="auto"/>
              <w:left w:val="single" w:sz="4" w:space="0" w:color="auto"/>
              <w:bottom w:val="single" w:sz="4" w:space="0" w:color="auto"/>
              <w:right w:val="single" w:sz="4" w:space="0" w:color="auto"/>
            </w:tcBorders>
            <w:vAlign w:val="center"/>
            <w:hideMark/>
          </w:tcPr>
          <w:p w14:paraId="2D512D97" w14:textId="4F1DBF85" w:rsidR="00166C03" w:rsidRDefault="00166C03" w:rsidP="00166C03">
            <w:pPr>
              <w:rPr>
                <w:sz w:val="20"/>
                <w:szCs w:val="20"/>
              </w:rPr>
            </w:pPr>
            <w:r>
              <w:rPr>
                <w:sz w:val="20"/>
                <w:szCs w:val="20"/>
              </w:rPr>
              <w:t>July 24 2023</w:t>
            </w:r>
          </w:p>
        </w:tc>
      </w:tr>
      <w:tr w:rsidR="00166C03" w14:paraId="6B938732"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E70041D"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3A5ABBA8" w14:textId="6F51E8D6" w:rsidR="00166C03" w:rsidRDefault="00F97A45" w:rsidP="00166C03">
            <w:r w:rsidRPr="00F97A45">
              <w:rPr>
                <w:lang w:eastAsia="ro-RO"/>
              </w:rPr>
              <w:t>Displaying the result of the resolution of appeals</w:t>
            </w:r>
          </w:p>
        </w:tc>
        <w:tc>
          <w:tcPr>
            <w:tcW w:w="2273" w:type="dxa"/>
            <w:tcBorders>
              <w:top w:val="single" w:sz="4" w:space="0" w:color="auto"/>
              <w:left w:val="single" w:sz="4" w:space="0" w:color="auto"/>
              <w:bottom w:val="single" w:sz="4" w:space="0" w:color="auto"/>
              <w:right w:val="single" w:sz="4" w:space="0" w:color="auto"/>
            </w:tcBorders>
            <w:vAlign w:val="center"/>
            <w:hideMark/>
          </w:tcPr>
          <w:p w14:paraId="45DDDDD1" w14:textId="5B795A18" w:rsidR="00166C03" w:rsidRDefault="00166C03" w:rsidP="00166C03">
            <w:pPr>
              <w:rPr>
                <w:sz w:val="20"/>
                <w:szCs w:val="20"/>
              </w:rPr>
            </w:pPr>
            <w:r>
              <w:rPr>
                <w:sz w:val="20"/>
                <w:szCs w:val="20"/>
              </w:rPr>
              <w:t>July 25 2023</w:t>
            </w:r>
          </w:p>
        </w:tc>
      </w:tr>
      <w:tr w:rsidR="00166C03" w14:paraId="00C0737E"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5B67510"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13B5AFDF" w14:textId="687D6754" w:rsidR="00166C03" w:rsidRDefault="00F97A45" w:rsidP="00166C03">
            <w:r>
              <w:rPr>
                <w:lang w:eastAsia="ro-RO"/>
              </w:rPr>
              <w:t>Interview</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C28B54F" w14:textId="202230D8" w:rsidR="00166C03" w:rsidRDefault="00166C03" w:rsidP="00166C03">
            <w:pPr>
              <w:rPr>
                <w:sz w:val="20"/>
                <w:szCs w:val="20"/>
              </w:rPr>
            </w:pPr>
            <w:r>
              <w:rPr>
                <w:sz w:val="20"/>
                <w:szCs w:val="20"/>
              </w:rPr>
              <w:t>July 26 2023</w:t>
            </w:r>
          </w:p>
        </w:tc>
      </w:tr>
      <w:tr w:rsidR="00166C03" w14:paraId="3F72F1E9"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721B4970"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1BDD5563" w14:textId="3490B924" w:rsidR="00166C03" w:rsidRDefault="00F97A45" w:rsidP="00166C03">
            <w:pPr>
              <w:rPr>
                <w:lang w:val="es-ES"/>
              </w:rPr>
            </w:pPr>
            <w:proofErr w:type="spellStart"/>
            <w:r w:rsidRPr="00F97A45">
              <w:rPr>
                <w:lang w:val="es-ES" w:eastAsia="ro-RO"/>
              </w:rPr>
              <w:t>Communication</w:t>
            </w:r>
            <w:proofErr w:type="spellEnd"/>
            <w:r w:rsidRPr="00F97A45">
              <w:rPr>
                <w:lang w:val="es-ES" w:eastAsia="ro-RO"/>
              </w:rPr>
              <w:t xml:space="preserve"> </w:t>
            </w:r>
            <w:proofErr w:type="spellStart"/>
            <w:r w:rsidRPr="00F97A45">
              <w:rPr>
                <w:lang w:val="es-ES" w:eastAsia="ro-RO"/>
              </w:rPr>
              <w:t>of</w:t>
            </w:r>
            <w:proofErr w:type="spellEnd"/>
            <w:r w:rsidRPr="00F97A45">
              <w:rPr>
                <w:lang w:val="es-ES" w:eastAsia="ro-RO"/>
              </w:rPr>
              <w:t xml:space="preserve"> </w:t>
            </w:r>
            <w:proofErr w:type="spellStart"/>
            <w:r w:rsidRPr="00F97A45">
              <w:rPr>
                <w:lang w:val="es-ES" w:eastAsia="ro-RO"/>
              </w:rPr>
              <w:t>the</w:t>
            </w:r>
            <w:proofErr w:type="spellEnd"/>
            <w:r w:rsidRPr="00F97A45">
              <w:rPr>
                <w:lang w:val="es-ES" w:eastAsia="ro-RO"/>
              </w:rPr>
              <w:t xml:space="preserve"> </w:t>
            </w:r>
            <w:proofErr w:type="spellStart"/>
            <w:r w:rsidRPr="00F97A45">
              <w:rPr>
                <w:lang w:val="es-ES" w:eastAsia="ro-RO"/>
              </w:rPr>
              <w:t>results</w:t>
            </w:r>
            <w:proofErr w:type="spellEnd"/>
            <w:r w:rsidRPr="00F97A45">
              <w:rPr>
                <w:lang w:val="es-ES" w:eastAsia="ro-RO"/>
              </w:rPr>
              <w:t xml:space="preserve"> after </w:t>
            </w:r>
            <w:proofErr w:type="spellStart"/>
            <w:r w:rsidRPr="00F97A45">
              <w:rPr>
                <w:lang w:val="es-ES" w:eastAsia="ro-RO"/>
              </w:rPr>
              <w:t>the</w:t>
            </w:r>
            <w:proofErr w:type="spellEnd"/>
            <w:r w:rsidRPr="00F97A45">
              <w:rPr>
                <w:lang w:val="es-ES" w:eastAsia="ro-RO"/>
              </w:rPr>
              <w:t xml:space="preserve"> interview</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521742F" w14:textId="5A58A1EB" w:rsidR="00166C03" w:rsidRDefault="00166C03" w:rsidP="00166C03">
            <w:pPr>
              <w:rPr>
                <w:sz w:val="20"/>
                <w:szCs w:val="20"/>
              </w:rPr>
            </w:pPr>
            <w:r>
              <w:rPr>
                <w:sz w:val="20"/>
                <w:szCs w:val="20"/>
              </w:rPr>
              <w:t>July 26 2023</w:t>
            </w:r>
          </w:p>
        </w:tc>
      </w:tr>
      <w:tr w:rsidR="00166C03" w14:paraId="45327575"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7B75262"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0EE0522C" w14:textId="520EBC9D" w:rsidR="00166C03" w:rsidRDefault="00F97A45" w:rsidP="00166C03">
            <w:r w:rsidRPr="00F97A45">
              <w:rPr>
                <w:lang w:eastAsia="ro-RO"/>
              </w:rPr>
              <w:t>Submitting appeals regarding the interview result</w:t>
            </w:r>
          </w:p>
        </w:tc>
        <w:tc>
          <w:tcPr>
            <w:tcW w:w="2273" w:type="dxa"/>
            <w:tcBorders>
              <w:top w:val="single" w:sz="4" w:space="0" w:color="auto"/>
              <w:left w:val="single" w:sz="4" w:space="0" w:color="auto"/>
              <w:bottom w:val="single" w:sz="4" w:space="0" w:color="auto"/>
              <w:right w:val="single" w:sz="4" w:space="0" w:color="auto"/>
            </w:tcBorders>
            <w:vAlign w:val="center"/>
            <w:hideMark/>
          </w:tcPr>
          <w:p w14:paraId="4EBD09EC" w14:textId="01483FA3" w:rsidR="00166C03" w:rsidRDefault="00166C03" w:rsidP="00166C03">
            <w:pPr>
              <w:rPr>
                <w:sz w:val="20"/>
                <w:szCs w:val="20"/>
              </w:rPr>
            </w:pPr>
            <w:r>
              <w:rPr>
                <w:sz w:val="20"/>
                <w:szCs w:val="20"/>
              </w:rPr>
              <w:t>July 27 2023</w:t>
            </w:r>
          </w:p>
        </w:tc>
      </w:tr>
      <w:tr w:rsidR="00166C03" w14:paraId="1CDB3BA8"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BD0D15C"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54FC97AE" w14:textId="33BE1813" w:rsidR="00166C03" w:rsidRDefault="00F97A45" w:rsidP="00166C03">
            <w:r w:rsidRPr="00F97A45">
              <w:rPr>
                <w:lang w:eastAsia="ro-RO"/>
              </w:rPr>
              <w:t>Displaying the result of the resolution of appeals</w:t>
            </w:r>
          </w:p>
        </w:tc>
        <w:tc>
          <w:tcPr>
            <w:tcW w:w="2273" w:type="dxa"/>
            <w:tcBorders>
              <w:top w:val="single" w:sz="4" w:space="0" w:color="auto"/>
              <w:left w:val="single" w:sz="4" w:space="0" w:color="auto"/>
              <w:bottom w:val="single" w:sz="4" w:space="0" w:color="auto"/>
              <w:right w:val="single" w:sz="4" w:space="0" w:color="auto"/>
            </w:tcBorders>
            <w:vAlign w:val="center"/>
            <w:hideMark/>
          </w:tcPr>
          <w:p w14:paraId="7953BF35" w14:textId="03698922" w:rsidR="00166C03" w:rsidRDefault="00166C03" w:rsidP="00166C03">
            <w:pPr>
              <w:rPr>
                <w:sz w:val="20"/>
                <w:szCs w:val="20"/>
              </w:rPr>
            </w:pPr>
            <w:r>
              <w:rPr>
                <w:sz w:val="20"/>
                <w:szCs w:val="20"/>
              </w:rPr>
              <w:t>July 27 2023</w:t>
            </w:r>
          </w:p>
        </w:tc>
      </w:tr>
      <w:tr w:rsidR="00166C03" w14:paraId="1D88DE15" w14:textId="77777777" w:rsidTr="00323C7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218C68FC"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22A453EE" w14:textId="43A63834" w:rsidR="00166C03" w:rsidRDefault="00F97A45" w:rsidP="00166C03">
            <w:pPr>
              <w:rPr>
                <w:lang w:val="es-ES" w:eastAsia="ro-RO"/>
              </w:rPr>
            </w:pPr>
            <w:proofErr w:type="spellStart"/>
            <w:r w:rsidRPr="00F97A45">
              <w:rPr>
                <w:lang w:val="es-ES"/>
              </w:rPr>
              <w:t>Displaying</w:t>
            </w:r>
            <w:proofErr w:type="spellEnd"/>
            <w:r w:rsidRPr="00F97A45">
              <w:rPr>
                <w:lang w:val="es-ES"/>
              </w:rPr>
              <w:t xml:space="preserve"> </w:t>
            </w:r>
            <w:proofErr w:type="spellStart"/>
            <w:r w:rsidRPr="00F97A45">
              <w:rPr>
                <w:lang w:val="es-ES"/>
              </w:rPr>
              <w:t>the</w:t>
            </w:r>
            <w:proofErr w:type="spellEnd"/>
            <w:r w:rsidRPr="00F97A45">
              <w:rPr>
                <w:lang w:val="es-ES"/>
              </w:rPr>
              <w:t xml:space="preserve"> final </w:t>
            </w:r>
            <w:proofErr w:type="spellStart"/>
            <w:r w:rsidRPr="00F97A45">
              <w:rPr>
                <w:lang w:val="es-ES"/>
              </w:rPr>
              <w:t>result</w:t>
            </w:r>
            <w:proofErr w:type="spellEnd"/>
            <w:r w:rsidRPr="00F97A45">
              <w:rPr>
                <w:lang w:val="es-ES"/>
              </w:rPr>
              <w:t xml:space="preserve"> </w:t>
            </w:r>
            <w:proofErr w:type="spellStart"/>
            <w:r w:rsidRPr="00F97A45">
              <w:rPr>
                <w:lang w:val="es-ES"/>
              </w:rPr>
              <w:t>of</w:t>
            </w:r>
            <w:proofErr w:type="spellEnd"/>
            <w:r w:rsidRPr="00F97A45">
              <w:rPr>
                <w:lang w:val="es-ES"/>
              </w:rPr>
              <w:t xml:space="preserve"> </w:t>
            </w:r>
            <w:proofErr w:type="spellStart"/>
            <w:r w:rsidRPr="00F97A45">
              <w:rPr>
                <w:lang w:val="es-ES"/>
              </w:rPr>
              <w:t>the</w:t>
            </w:r>
            <w:proofErr w:type="spellEnd"/>
            <w:r w:rsidRPr="00F97A45">
              <w:rPr>
                <w:lang w:val="es-ES"/>
              </w:rPr>
              <w:t xml:space="preserve"> </w:t>
            </w:r>
            <w:proofErr w:type="spellStart"/>
            <w:r>
              <w:rPr>
                <w:lang w:val="es-ES"/>
              </w:rPr>
              <w:t>selection</w:t>
            </w:r>
            <w:proofErr w:type="spellEnd"/>
          </w:p>
        </w:tc>
        <w:tc>
          <w:tcPr>
            <w:tcW w:w="2273" w:type="dxa"/>
            <w:tcBorders>
              <w:top w:val="single" w:sz="4" w:space="0" w:color="auto"/>
              <w:left w:val="single" w:sz="4" w:space="0" w:color="auto"/>
              <w:bottom w:val="single" w:sz="4" w:space="0" w:color="auto"/>
              <w:right w:val="single" w:sz="4" w:space="0" w:color="auto"/>
            </w:tcBorders>
            <w:vAlign w:val="center"/>
            <w:hideMark/>
          </w:tcPr>
          <w:p w14:paraId="153496C6" w14:textId="4EB06B26" w:rsidR="00166C03" w:rsidRDefault="00166C03" w:rsidP="00166C03">
            <w:pPr>
              <w:rPr>
                <w:sz w:val="20"/>
                <w:szCs w:val="20"/>
              </w:rPr>
            </w:pPr>
            <w:r>
              <w:rPr>
                <w:sz w:val="20"/>
                <w:szCs w:val="20"/>
              </w:rPr>
              <w:t>July 27 2023</w:t>
            </w:r>
          </w:p>
        </w:tc>
      </w:tr>
      <w:tr w:rsidR="00166C03" w14:paraId="2ACD7AED" w14:textId="77777777" w:rsidTr="00323C7C">
        <w:trPr>
          <w:trHeight w:hRule="exact" w:val="982"/>
        </w:trPr>
        <w:tc>
          <w:tcPr>
            <w:tcW w:w="0" w:type="auto"/>
            <w:tcBorders>
              <w:top w:val="single" w:sz="4" w:space="0" w:color="auto"/>
              <w:left w:val="single" w:sz="4" w:space="0" w:color="auto"/>
              <w:bottom w:val="single" w:sz="4" w:space="0" w:color="auto"/>
              <w:right w:val="single" w:sz="4" w:space="0" w:color="auto"/>
            </w:tcBorders>
            <w:vAlign w:val="center"/>
          </w:tcPr>
          <w:p w14:paraId="26BC8F4B" w14:textId="77777777" w:rsidR="00166C03" w:rsidRDefault="00166C03" w:rsidP="00166C03">
            <w:pPr>
              <w:pStyle w:val="ListParagraph"/>
              <w:numPr>
                <w:ilvl w:val="0"/>
                <w:numId w:val="35"/>
              </w:numPr>
              <w:ind w:left="357" w:hanging="357"/>
              <w:contextualSpacing/>
              <w:rPr>
                <w:sz w:val="20"/>
                <w:szCs w:val="20"/>
              </w:rPr>
            </w:pPr>
          </w:p>
        </w:tc>
        <w:tc>
          <w:tcPr>
            <w:tcW w:w="6819" w:type="dxa"/>
            <w:tcBorders>
              <w:top w:val="single" w:sz="4" w:space="0" w:color="auto"/>
              <w:left w:val="single" w:sz="4" w:space="0" w:color="auto"/>
              <w:bottom w:val="single" w:sz="4" w:space="0" w:color="auto"/>
              <w:right w:val="single" w:sz="4" w:space="0" w:color="auto"/>
            </w:tcBorders>
            <w:vAlign w:val="center"/>
            <w:hideMark/>
          </w:tcPr>
          <w:p w14:paraId="2AD1E48C" w14:textId="08152AE1" w:rsidR="00166C03" w:rsidRDefault="00F97A45" w:rsidP="00166C03">
            <w:r w:rsidRPr="00F97A45">
              <w:t>Appointment to the position</w:t>
            </w:r>
          </w:p>
        </w:tc>
        <w:tc>
          <w:tcPr>
            <w:tcW w:w="2273" w:type="dxa"/>
            <w:tcBorders>
              <w:top w:val="single" w:sz="4" w:space="0" w:color="auto"/>
              <w:left w:val="single" w:sz="4" w:space="0" w:color="auto"/>
              <w:bottom w:val="single" w:sz="4" w:space="0" w:color="auto"/>
              <w:right w:val="single" w:sz="4" w:space="0" w:color="auto"/>
            </w:tcBorders>
            <w:vAlign w:val="center"/>
            <w:hideMark/>
          </w:tcPr>
          <w:p w14:paraId="5139A075" w14:textId="484D00D7" w:rsidR="00166C03" w:rsidRDefault="00F97A45" w:rsidP="00166C03">
            <w:pPr>
              <w:rPr>
                <w:sz w:val="20"/>
                <w:szCs w:val="20"/>
                <w:lang w:val="es-ES"/>
              </w:rPr>
            </w:pPr>
            <w:r w:rsidRPr="00F97A45">
              <w:rPr>
                <w:sz w:val="20"/>
                <w:szCs w:val="20"/>
                <w:lang w:val="es-ES"/>
              </w:rPr>
              <w:t xml:space="preserve">After </w:t>
            </w:r>
            <w:proofErr w:type="spellStart"/>
            <w:r w:rsidRPr="00F97A45">
              <w:rPr>
                <w:sz w:val="20"/>
                <w:szCs w:val="20"/>
                <w:lang w:val="es-ES"/>
              </w:rPr>
              <w:t>the</w:t>
            </w:r>
            <w:proofErr w:type="spellEnd"/>
            <w:r w:rsidRPr="00F97A45">
              <w:rPr>
                <w:sz w:val="20"/>
                <w:szCs w:val="20"/>
                <w:lang w:val="es-ES"/>
              </w:rPr>
              <w:t xml:space="preserve"> </w:t>
            </w:r>
            <w:proofErr w:type="spellStart"/>
            <w:r w:rsidRPr="00F97A45">
              <w:rPr>
                <w:sz w:val="20"/>
                <w:szCs w:val="20"/>
                <w:lang w:val="es-ES"/>
              </w:rPr>
              <w:t>approval</w:t>
            </w:r>
            <w:proofErr w:type="spellEnd"/>
            <w:r w:rsidRPr="00F97A45">
              <w:rPr>
                <w:sz w:val="20"/>
                <w:szCs w:val="20"/>
                <w:lang w:val="es-ES"/>
              </w:rPr>
              <w:t xml:space="preserve"> </w:t>
            </w:r>
            <w:proofErr w:type="spellStart"/>
            <w:r w:rsidRPr="00F97A45">
              <w:rPr>
                <w:sz w:val="20"/>
                <w:szCs w:val="20"/>
                <w:lang w:val="es-ES"/>
              </w:rPr>
              <w:t>of</w:t>
            </w:r>
            <w:proofErr w:type="spellEnd"/>
            <w:r w:rsidRPr="00F97A45">
              <w:rPr>
                <w:sz w:val="20"/>
                <w:szCs w:val="20"/>
                <w:lang w:val="es-ES"/>
              </w:rPr>
              <w:t xml:space="preserve"> B.C.A.</w:t>
            </w:r>
          </w:p>
        </w:tc>
      </w:tr>
    </w:tbl>
    <w:p w14:paraId="27F1A872" w14:textId="4449477D" w:rsidR="00323C7C" w:rsidRDefault="00323C7C" w:rsidP="00323C7C">
      <w:pPr>
        <w:spacing w:after="120"/>
        <w:jc w:val="both"/>
      </w:pPr>
      <w:r>
        <w:t>Dat</w:t>
      </w:r>
      <w:r w:rsidR="00F97A45">
        <w:t>e</w:t>
      </w:r>
      <w:r>
        <w:t>:</w:t>
      </w:r>
      <w:r w:rsidR="00F97A45">
        <w:t xml:space="preserve"> July 13</w:t>
      </w:r>
      <w:r w:rsidR="002F5519">
        <w:t>,</w:t>
      </w:r>
      <w:r w:rsidR="00F97A45">
        <w:t xml:space="preserve"> 2023</w:t>
      </w:r>
    </w:p>
    <w:p w14:paraId="7CD7E8CA" w14:textId="28560AA3" w:rsidR="00323C7C" w:rsidRDefault="00F97A45" w:rsidP="00323C7C">
      <w:pPr>
        <w:spacing w:after="120"/>
        <w:jc w:val="both"/>
      </w:pPr>
      <w:r>
        <w:t>Project Director,</w:t>
      </w:r>
    </w:p>
    <w:p w14:paraId="020A8340" w14:textId="32CD3E18" w:rsidR="00323C7C" w:rsidRDefault="002F5519" w:rsidP="00323C7C">
      <w:pPr>
        <w:spacing w:after="120" w:line="276" w:lineRule="auto"/>
        <w:contextualSpacing/>
      </w:pPr>
      <w:r>
        <w:t>Lecturer,</w:t>
      </w:r>
      <w:r w:rsidR="00323C7C">
        <w:t xml:space="preserve"> </w:t>
      </w:r>
      <w:r w:rsidR="00F97A45">
        <w:t>PhD</w:t>
      </w:r>
      <w:r>
        <w:t>,</w:t>
      </w:r>
      <w:r w:rsidR="00323C7C">
        <w:t xml:space="preserve"> Alexandra Cătălina Spirescu (Nedelcu) </w:t>
      </w:r>
    </w:p>
    <w:p w14:paraId="40671462" w14:textId="74CD9EE4" w:rsidR="0067724F" w:rsidRPr="00464C5A" w:rsidRDefault="0067724F" w:rsidP="00323C7C">
      <w:pPr>
        <w:spacing w:after="120"/>
        <w:jc w:val="both"/>
      </w:pPr>
    </w:p>
    <w:sectPr w:rsidR="0067724F" w:rsidRPr="00464C5A" w:rsidSect="0017766C">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E514" w14:textId="77777777" w:rsidR="008C76BF" w:rsidRDefault="008C76BF" w:rsidP="00776F98">
      <w:r>
        <w:separator/>
      </w:r>
    </w:p>
  </w:endnote>
  <w:endnote w:type="continuationSeparator" w:id="0">
    <w:p w14:paraId="6FEF0664" w14:textId="77777777" w:rsidR="008C76BF" w:rsidRDefault="008C76BF"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097E" w14:textId="77777777" w:rsidR="008C76BF" w:rsidRDefault="008C76BF" w:rsidP="00776F98">
      <w:r>
        <w:separator/>
      </w:r>
    </w:p>
  </w:footnote>
  <w:footnote w:type="continuationSeparator" w:id="0">
    <w:p w14:paraId="10F18550" w14:textId="77777777" w:rsidR="008C76BF" w:rsidRDefault="008C76BF"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6B85"/>
    <w:multiLevelType w:val="hybridMultilevel"/>
    <w:tmpl w:val="3C2CD96C"/>
    <w:lvl w:ilvl="0" w:tplc="08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3A6FC5"/>
    <w:multiLevelType w:val="hybridMultilevel"/>
    <w:tmpl w:val="4AC00D46"/>
    <w:lvl w:ilvl="0" w:tplc="41DAA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67903"/>
    <w:multiLevelType w:val="hybridMultilevel"/>
    <w:tmpl w:val="97B0E7A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FB2B55"/>
    <w:multiLevelType w:val="hybridMultilevel"/>
    <w:tmpl w:val="17E86A4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BF4DE3"/>
    <w:multiLevelType w:val="hybridMultilevel"/>
    <w:tmpl w:val="5092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74C01"/>
    <w:multiLevelType w:val="hybridMultilevel"/>
    <w:tmpl w:val="E9E47C5E"/>
    <w:lvl w:ilvl="0" w:tplc="82A6AC20">
      <w:start w:val="1"/>
      <w:numFmt w:val="decimal"/>
      <w:lvlText w:val="%1."/>
      <w:lvlJc w:val="left"/>
      <w:pPr>
        <w:ind w:left="575" w:hanging="270"/>
      </w:pPr>
      <w:rPr>
        <w:rFonts w:hint="default"/>
        <w:b/>
        <w:bCs/>
        <w:spacing w:val="0"/>
        <w:w w:val="105"/>
      </w:rPr>
    </w:lvl>
    <w:lvl w:ilvl="1" w:tplc="D0087B86">
      <w:numFmt w:val="bullet"/>
      <w:lvlText w:val="•"/>
      <w:lvlJc w:val="left"/>
      <w:pPr>
        <w:ind w:left="991" w:hanging="336"/>
      </w:pPr>
      <w:rPr>
        <w:rFonts w:hint="default"/>
        <w:w w:val="102"/>
      </w:rPr>
    </w:lvl>
    <w:lvl w:ilvl="2" w:tplc="25360DF8">
      <w:numFmt w:val="bullet"/>
      <w:lvlText w:val="•"/>
      <w:lvlJc w:val="left"/>
      <w:pPr>
        <w:ind w:left="1895" w:hanging="336"/>
      </w:pPr>
      <w:rPr>
        <w:rFonts w:hint="default"/>
      </w:rPr>
    </w:lvl>
    <w:lvl w:ilvl="3" w:tplc="679A000A">
      <w:numFmt w:val="bullet"/>
      <w:lvlText w:val="•"/>
      <w:lvlJc w:val="left"/>
      <w:pPr>
        <w:ind w:left="2791" w:hanging="336"/>
      </w:pPr>
      <w:rPr>
        <w:rFonts w:hint="default"/>
      </w:rPr>
    </w:lvl>
    <w:lvl w:ilvl="4" w:tplc="E2C06DC6">
      <w:numFmt w:val="bullet"/>
      <w:lvlText w:val="•"/>
      <w:lvlJc w:val="left"/>
      <w:pPr>
        <w:ind w:left="3687" w:hanging="336"/>
      </w:pPr>
      <w:rPr>
        <w:rFonts w:hint="default"/>
      </w:rPr>
    </w:lvl>
    <w:lvl w:ilvl="5" w:tplc="C3E80EE2">
      <w:numFmt w:val="bullet"/>
      <w:lvlText w:val="•"/>
      <w:lvlJc w:val="left"/>
      <w:pPr>
        <w:ind w:left="4582" w:hanging="336"/>
      </w:pPr>
      <w:rPr>
        <w:rFonts w:hint="default"/>
      </w:rPr>
    </w:lvl>
    <w:lvl w:ilvl="6" w:tplc="355456AE">
      <w:numFmt w:val="bullet"/>
      <w:lvlText w:val="•"/>
      <w:lvlJc w:val="left"/>
      <w:pPr>
        <w:ind w:left="5478" w:hanging="336"/>
      </w:pPr>
      <w:rPr>
        <w:rFonts w:hint="default"/>
      </w:rPr>
    </w:lvl>
    <w:lvl w:ilvl="7" w:tplc="CC80C76C">
      <w:numFmt w:val="bullet"/>
      <w:lvlText w:val="•"/>
      <w:lvlJc w:val="left"/>
      <w:pPr>
        <w:ind w:left="6374" w:hanging="336"/>
      </w:pPr>
      <w:rPr>
        <w:rFonts w:hint="default"/>
      </w:rPr>
    </w:lvl>
    <w:lvl w:ilvl="8" w:tplc="051EBA66">
      <w:numFmt w:val="bullet"/>
      <w:lvlText w:val="•"/>
      <w:lvlJc w:val="left"/>
      <w:pPr>
        <w:ind w:left="7270" w:hanging="336"/>
      </w:pPr>
      <w:rPr>
        <w:rFonts w:hint="default"/>
      </w:rPr>
    </w:lvl>
  </w:abstractNum>
  <w:abstractNum w:abstractNumId="10" w15:restartNumberingAfterBreak="0">
    <w:nsid w:val="29975390"/>
    <w:multiLevelType w:val="hybridMultilevel"/>
    <w:tmpl w:val="0D860BB0"/>
    <w:lvl w:ilvl="0" w:tplc="D6786744">
      <w:start w:val="1"/>
      <w:numFmt w:val="decimal"/>
      <w:lvlText w:val="%1."/>
      <w:lvlJc w:val="left"/>
      <w:pPr>
        <w:ind w:left="575" w:hanging="263"/>
      </w:pPr>
      <w:rPr>
        <w:rFonts w:hint="default"/>
        <w:b/>
        <w:bCs/>
        <w:w w:val="105"/>
      </w:rPr>
    </w:lvl>
    <w:lvl w:ilvl="1" w:tplc="1BA02332">
      <w:numFmt w:val="bullet"/>
      <w:lvlText w:val="•"/>
      <w:lvlJc w:val="left"/>
      <w:pPr>
        <w:ind w:left="987" w:hanging="344"/>
      </w:pPr>
      <w:rPr>
        <w:rFonts w:hint="default"/>
        <w:w w:val="102"/>
      </w:rPr>
    </w:lvl>
    <w:lvl w:ilvl="2" w:tplc="AE4E7C1E">
      <w:numFmt w:val="bullet"/>
      <w:lvlText w:val="•"/>
      <w:lvlJc w:val="left"/>
      <w:pPr>
        <w:ind w:left="1926" w:hanging="344"/>
      </w:pPr>
      <w:rPr>
        <w:rFonts w:hint="default"/>
      </w:rPr>
    </w:lvl>
    <w:lvl w:ilvl="3" w:tplc="2FD41FC4">
      <w:numFmt w:val="bullet"/>
      <w:lvlText w:val="•"/>
      <w:lvlJc w:val="left"/>
      <w:pPr>
        <w:ind w:left="2873" w:hanging="344"/>
      </w:pPr>
      <w:rPr>
        <w:rFonts w:hint="default"/>
      </w:rPr>
    </w:lvl>
    <w:lvl w:ilvl="4" w:tplc="118ECB68">
      <w:numFmt w:val="bullet"/>
      <w:lvlText w:val="•"/>
      <w:lvlJc w:val="left"/>
      <w:pPr>
        <w:ind w:left="3820" w:hanging="344"/>
      </w:pPr>
      <w:rPr>
        <w:rFonts w:hint="default"/>
      </w:rPr>
    </w:lvl>
    <w:lvl w:ilvl="5" w:tplc="DA22DF52">
      <w:numFmt w:val="bullet"/>
      <w:lvlText w:val="•"/>
      <w:lvlJc w:val="left"/>
      <w:pPr>
        <w:ind w:left="4767" w:hanging="344"/>
      </w:pPr>
      <w:rPr>
        <w:rFonts w:hint="default"/>
      </w:rPr>
    </w:lvl>
    <w:lvl w:ilvl="6" w:tplc="CE3C92A0">
      <w:numFmt w:val="bullet"/>
      <w:lvlText w:val="•"/>
      <w:lvlJc w:val="left"/>
      <w:pPr>
        <w:ind w:left="5714" w:hanging="344"/>
      </w:pPr>
      <w:rPr>
        <w:rFonts w:hint="default"/>
      </w:rPr>
    </w:lvl>
    <w:lvl w:ilvl="7" w:tplc="B0402224">
      <w:numFmt w:val="bullet"/>
      <w:lvlText w:val="•"/>
      <w:lvlJc w:val="left"/>
      <w:pPr>
        <w:ind w:left="6661" w:hanging="344"/>
      </w:pPr>
      <w:rPr>
        <w:rFonts w:hint="default"/>
      </w:rPr>
    </w:lvl>
    <w:lvl w:ilvl="8" w:tplc="10BEB312">
      <w:numFmt w:val="bullet"/>
      <w:lvlText w:val="•"/>
      <w:lvlJc w:val="left"/>
      <w:pPr>
        <w:ind w:left="7607" w:hanging="344"/>
      </w:pPr>
      <w:rPr>
        <w:rFonts w:hint="default"/>
      </w:rPr>
    </w:lvl>
  </w:abstractNum>
  <w:abstractNum w:abstractNumId="11"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0F64EE"/>
    <w:multiLevelType w:val="hybridMultilevel"/>
    <w:tmpl w:val="6F9A00A8"/>
    <w:lvl w:ilvl="0" w:tplc="6378654C">
      <w:start w:val="1"/>
      <w:numFmt w:val="decimal"/>
      <w:lvlText w:val="%1."/>
      <w:lvlJc w:val="left"/>
      <w:pPr>
        <w:ind w:left="619" w:hanging="270"/>
      </w:pPr>
      <w:rPr>
        <w:rFonts w:hint="default"/>
        <w:b/>
        <w:bCs/>
        <w:spacing w:val="0"/>
        <w:w w:val="105"/>
      </w:rPr>
    </w:lvl>
    <w:lvl w:ilvl="1" w:tplc="86AE4F7C">
      <w:numFmt w:val="bullet"/>
      <w:lvlText w:val="•"/>
      <w:lvlJc w:val="left"/>
      <w:pPr>
        <w:ind w:left="976" w:hanging="336"/>
      </w:pPr>
      <w:rPr>
        <w:rFonts w:hint="default"/>
        <w:w w:val="108"/>
      </w:rPr>
    </w:lvl>
    <w:lvl w:ilvl="2" w:tplc="9C02A096">
      <w:numFmt w:val="bullet"/>
      <w:lvlText w:val="•"/>
      <w:lvlJc w:val="left"/>
      <w:pPr>
        <w:ind w:left="1096" w:hanging="355"/>
      </w:pPr>
      <w:rPr>
        <w:rFonts w:hint="default"/>
        <w:w w:val="110"/>
      </w:rPr>
    </w:lvl>
    <w:lvl w:ilvl="3" w:tplc="477A771E">
      <w:numFmt w:val="bullet"/>
      <w:lvlText w:val="•"/>
      <w:lvlJc w:val="left"/>
      <w:pPr>
        <w:ind w:left="2137" w:hanging="355"/>
      </w:pPr>
      <w:rPr>
        <w:rFonts w:hint="default"/>
      </w:rPr>
    </w:lvl>
    <w:lvl w:ilvl="4" w:tplc="45788CFE">
      <w:numFmt w:val="bullet"/>
      <w:lvlText w:val="•"/>
      <w:lvlJc w:val="left"/>
      <w:pPr>
        <w:ind w:left="3175" w:hanging="355"/>
      </w:pPr>
      <w:rPr>
        <w:rFonts w:hint="default"/>
      </w:rPr>
    </w:lvl>
    <w:lvl w:ilvl="5" w:tplc="864E0962">
      <w:numFmt w:val="bullet"/>
      <w:lvlText w:val="•"/>
      <w:lvlJc w:val="left"/>
      <w:pPr>
        <w:ind w:left="4213" w:hanging="355"/>
      </w:pPr>
      <w:rPr>
        <w:rFonts w:hint="default"/>
      </w:rPr>
    </w:lvl>
    <w:lvl w:ilvl="6" w:tplc="3FE0EABC">
      <w:numFmt w:val="bullet"/>
      <w:lvlText w:val="•"/>
      <w:lvlJc w:val="left"/>
      <w:pPr>
        <w:ind w:left="5250" w:hanging="355"/>
      </w:pPr>
      <w:rPr>
        <w:rFonts w:hint="default"/>
      </w:rPr>
    </w:lvl>
    <w:lvl w:ilvl="7" w:tplc="AECEBE32">
      <w:numFmt w:val="bullet"/>
      <w:lvlText w:val="•"/>
      <w:lvlJc w:val="left"/>
      <w:pPr>
        <w:ind w:left="6288" w:hanging="355"/>
      </w:pPr>
      <w:rPr>
        <w:rFonts w:hint="default"/>
      </w:rPr>
    </w:lvl>
    <w:lvl w:ilvl="8" w:tplc="38267378">
      <w:numFmt w:val="bullet"/>
      <w:lvlText w:val="•"/>
      <w:lvlJc w:val="left"/>
      <w:pPr>
        <w:ind w:left="7326" w:hanging="355"/>
      </w:pPr>
      <w:rPr>
        <w:rFonts w:hint="default"/>
      </w:rPr>
    </w:lvl>
  </w:abstractNum>
  <w:abstractNum w:abstractNumId="13" w15:restartNumberingAfterBreak="0">
    <w:nsid w:val="2C590DA0"/>
    <w:multiLevelType w:val="hybridMultilevel"/>
    <w:tmpl w:val="D3B8B8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B7132F"/>
    <w:multiLevelType w:val="hybridMultilevel"/>
    <w:tmpl w:val="A1F4A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86B6E"/>
    <w:multiLevelType w:val="hybridMultilevel"/>
    <w:tmpl w:val="671ACDD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C230E2"/>
    <w:multiLevelType w:val="hybridMultilevel"/>
    <w:tmpl w:val="254E80F2"/>
    <w:lvl w:ilvl="0" w:tplc="794CECBC">
      <w:start w:val="1"/>
      <w:numFmt w:val="bullet"/>
      <w:lvlText w:val="•"/>
      <w:lvlJc w:val="left"/>
      <w:pPr>
        <w:ind w:left="1146" w:hanging="360"/>
      </w:pPr>
      <w:rPr>
        <w:rFonts w:ascii="Arial" w:eastAsia="Arial" w:hAnsi="Arial" w:hint="default"/>
        <w:sz w:val="16"/>
        <w:szCs w:val="16"/>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4F93A71"/>
    <w:multiLevelType w:val="hybridMultilevel"/>
    <w:tmpl w:val="5F74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EAB2F16"/>
    <w:multiLevelType w:val="hybridMultilevel"/>
    <w:tmpl w:val="456CC1F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2915081"/>
    <w:multiLevelType w:val="hybridMultilevel"/>
    <w:tmpl w:val="69C66516"/>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7367D18"/>
    <w:multiLevelType w:val="hybridMultilevel"/>
    <w:tmpl w:val="C7BAA24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B8C5E7C"/>
    <w:multiLevelType w:val="hybridMultilevel"/>
    <w:tmpl w:val="22DC9B14"/>
    <w:lvl w:ilvl="0" w:tplc="F104A6AC">
      <w:start w:val="1"/>
      <w:numFmt w:val="decimal"/>
      <w:lvlText w:val="%1."/>
      <w:lvlJc w:val="left"/>
      <w:pPr>
        <w:ind w:left="648" w:hanging="278"/>
      </w:pPr>
      <w:rPr>
        <w:rFonts w:hint="default"/>
        <w:b/>
        <w:bCs/>
        <w:w w:val="105"/>
      </w:rPr>
    </w:lvl>
    <w:lvl w:ilvl="1" w:tplc="7CBA7F14">
      <w:numFmt w:val="bullet"/>
      <w:lvlText w:val="•"/>
      <w:lvlJc w:val="left"/>
      <w:pPr>
        <w:ind w:left="1062" w:hanging="341"/>
      </w:pPr>
      <w:rPr>
        <w:rFonts w:hint="default"/>
        <w:w w:val="104"/>
      </w:rPr>
    </w:lvl>
    <w:lvl w:ilvl="2" w:tplc="978C8422">
      <w:numFmt w:val="bullet"/>
      <w:lvlText w:val="•"/>
      <w:lvlJc w:val="left"/>
      <w:pPr>
        <w:ind w:left="2017" w:hanging="341"/>
      </w:pPr>
      <w:rPr>
        <w:rFonts w:hint="default"/>
      </w:rPr>
    </w:lvl>
    <w:lvl w:ilvl="3" w:tplc="A50EA0D4">
      <w:numFmt w:val="bullet"/>
      <w:lvlText w:val="•"/>
      <w:lvlJc w:val="left"/>
      <w:pPr>
        <w:ind w:left="2975" w:hanging="341"/>
      </w:pPr>
      <w:rPr>
        <w:rFonts w:hint="default"/>
      </w:rPr>
    </w:lvl>
    <w:lvl w:ilvl="4" w:tplc="604E2F7C">
      <w:numFmt w:val="bullet"/>
      <w:lvlText w:val="•"/>
      <w:lvlJc w:val="left"/>
      <w:pPr>
        <w:ind w:left="3933" w:hanging="341"/>
      </w:pPr>
      <w:rPr>
        <w:rFonts w:hint="default"/>
      </w:rPr>
    </w:lvl>
    <w:lvl w:ilvl="5" w:tplc="1E38D206">
      <w:numFmt w:val="bullet"/>
      <w:lvlText w:val="•"/>
      <w:lvlJc w:val="left"/>
      <w:pPr>
        <w:ind w:left="4891" w:hanging="341"/>
      </w:pPr>
      <w:rPr>
        <w:rFonts w:hint="default"/>
      </w:rPr>
    </w:lvl>
    <w:lvl w:ilvl="6" w:tplc="E41807AA">
      <w:numFmt w:val="bullet"/>
      <w:lvlText w:val="•"/>
      <w:lvlJc w:val="left"/>
      <w:pPr>
        <w:ind w:left="5849" w:hanging="341"/>
      </w:pPr>
      <w:rPr>
        <w:rFonts w:hint="default"/>
      </w:rPr>
    </w:lvl>
    <w:lvl w:ilvl="7" w:tplc="5AC0F0DA">
      <w:numFmt w:val="bullet"/>
      <w:lvlText w:val="•"/>
      <w:lvlJc w:val="left"/>
      <w:pPr>
        <w:ind w:left="6807" w:hanging="341"/>
      </w:pPr>
      <w:rPr>
        <w:rFonts w:hint="default"/>
      </w:rPr>
    </w:lvl>
    <w:lvl w:ilvl="8" w:tplc="8B7A6540">
      <w:numFmt w:val="bullet"/>
      <w:lvlText w:val="•"/>
      <w:lvlJc w:val="left"/>
      <w:pPr>
        <w:ind w:left="7765" w:hanging="341"/>
      </w:pPr>
      <w:rPr>
        <w:rFonts w:hint="default"/>
      </w:rPr>
    </w:lvl>
  </w:abstractNum>
  <w:abstractNum w:abstractNumId="29" w15:restartNumberingAfterBreak="0">
    <w:nsid w:val="6235585D"/>
    <w:multiLevelType w:val="hybridMultilevel"/>
    <w:tmpl w:val="6CD6D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B368AA"/>
    <w:multiLevelType w:val="hybridMultilevel"/>
    <w:tmpl w:val="08F05DEA"/>
    <w:lvl w:ilvl="0" w:tplc="0409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475D62"/>
    <w:multiLevelType w:val="hybridMultilevel"/>
    <w:tmpl w:val="8FF4E632"/>
    <w:lvl w:ilvl="0" w:tplc="D2A6B2FC">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F8B6497"/>
    <w:multiLevelType w:val="hybridMultilevel"/>
    <w:tmpl w:val="63BE04A8"/>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FA1064"/>
    <w:multiLevelType w:val="hybridMultilevel"/>
    <w:tmpl w:val="B7164B02"/>
    <w:lvl w:ilvl="0" w:tplc="F8988CDE">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CBC7EE0"/>
    <w:multiLevelType w:val="hybridMultilevel"/>
    <w:tmpl w:val="512EB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22"/>
  </w:num>
  <w:num w:numId="4">
    <w:abstractNumId w:val="2"/>
  </w:num>
  <w:num w:numId="5">
    <w:abstractNumId w:val="19"/>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0"/>
  </w:num>
  <w:num w:numId="10">
    <w:abstractNumId w:val="11"/>
  </w:num>
  <w:num w:numId="11">
    <w:abstractNumId w:val="27"/>
  </w:num>
  <w:num w:numId="12">
    <w:abstractNumId w:val="17"/>
  </w:num>
  <w:num w:numId="13">
    <w:abstractNumId w:val="1"/>
  </w:num>
  <w:num w:numId="14">
    <w:abstractNumId w:val="4"/>
  </w:num>
  <w:num w:numId="15">
    <w:abstractNumId w:val="16"/>
  </w:num>
  <w:num w:numId="16">
    <w:abstractNumId w:val="29"/>
  </w:num>
  <w:num w:numId="17">
    <w:abstractNumId w:val="8"/>
  </w:num>
  <w:num w:numId="18">
    <w:abstractNumId w:val="32"/>
  </w:num>
  <w:num w:numId="19">
    <w:abstractNumId w:val="14"/>
  </w:num>
  <w:num w:numId="20">
    <w:abstractNumId w:val="15"/>
  </w:num>
  <w:num w:numId="21">
    <w:abstractNumId w:val="7"/>
  </w:num>
  <w:num w:numId="22">
    <w:abstractNumId w:val="13"/>
  </w:num>
  <w:num w:numId="23">
    <w:abstractNumId w:val="31"/>
  </w:num>
  <w:num w:numId="24">
    <w:abstractNumId w:val="10"/>
  </w:num>
  <w:num w:numId="25">
    <w:abstractNumId w:val="9"/>
  </w:num>
  <w:num w:numId="26">
    <w:abstractNumId w:val="28"/>
  </w:num>
  <w:num w:numId="27">
    <w:abstractNumId w:val="12"/>
  </w:num>
  <w:num w:numId="28">
    <w:abstractNumId w:val="18"/>
  </w:num>
  <w:num w:numId="29">
    <w:abstractNumId w:val="26"/>
  </w:num>
  <w:num w:numId="30">
    <w:abstractNumId w:val="36"/>
  </w:num>
  <w:num w:numId="31">
    <w:abstractNumId w:val="33"/>
  </w:num>
  <w:num w:numId="32">
    <w:abstractNumId w:val="21"/>
  </w:num>
  <w:num w:numId="33">
    <w:abstractNumId w:val="35"/>
  </w:num>
  <w:num w:numId="34">
    <w:abstractNumId w:val="2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98"/>
    <w:rsid w:val="0000602D"/>
    <w:rsid w:val="00020BCE"/>
    <w:rsid w:val="000254E3"/>
    <w:rsid w:val="00036625"/>
    <w:rsid w:val="00066C2C"/>
    <w:rsid w:val="0007023F"/>
    <w:rsid w:val="000826BE"/>
    <w:rsid w:val="000870B7"/>
    <w:rsid w:val="000A00B0"/>
    <w:rsid w:val="000A0975"/>
    <w:rsid w:val="000C69CD"/>
    <w:rsid w:val="000D0543"/>
    <w:rsid w:val="000F4C20"/>
    <w:rsid w:val="000F6A7F"/>
    <w:rsid w:val="00105A1E"/>
    <w:rsid w:val="00112E31"/>
    <w:rsid w:val="00137A0C"/>
    <w:rsid w:val="00140300"/>
    <w:rsid w:val="00145660"/>
    <w:rsid w:val="00155853"/>
    <w:rsid w:val="00162E9C"/>
    <w:rsid w:val="00166C03"/>
    <w:rsid w:val="0017766C"/>
    <w:rsid w:val="00180EF4"/>
    <w:rsid w:val="001A4E45"/>
    <w:rsid w:val="001A65EC"/>
    <w:rsid w:val="001A7664"/>
    <w:rsid w:val="001B01CF"/>
    <w:rsid w:val="001B1AA4"/>
    <w:rsid w:val="001B5968"/>
    <w:rsid w:val="001D2FFC"/>
    <w:rsid w:val="001D403F"/>
    <w:rsid w:val="001E7719"/>
    <w:rsid w:val="001F1E4E"/>
    <w:rsid w:val="001F28D7"/>
    <w:rsid w:val="00203007"/>
    <w:rsid w:val="002058DC"/>
    <w:rsid w:val="00214481"/>
    <w:rsid w:val="0022153F"/>
    <w:rsid w:val="00232D83"/>
    <w:rsid w:val="00241D96"/>
    <w:rsid w:val="00241F87"/>
    <w:rsid w:val="00247991"/>
    <w:rsid w:val="00267297"/>
    <w:rsid w:val="00281897"/>
    <w:rsid w:val="00283A06"/>
    <w:rsid w:val="00283C18"/>
    <w:rsid w:val="00284B51"/>
    <w:rsid w:val="002A22EB"/>
    <w:rsid w:val="002B4478"/>
    <w:rsid w:val="002C177F"/>
    <w:rsid w:val="002F04F1"/>
    <w:rsid w:val="002F3347"/>
    <w:rsid w:val="002F4C52"/>
    <w:rsid w:val="002F5519"/>
    <w:rsid w:val="00301E8D"/>
    <w:rsid w:val="00306A36"/>
    <w:rsid w:val="0031595C"/>
    <w:rsid w:val="003163CF"/>
    <w:rsid w:val="00323C7C"/>
    <w:rsid w:val="003315FF"/>
    <w:rsid w:val="0033481B"/>
    <w:rsid w:val="0035461A"/>
    <w:rsid w:val="00357418"/>
    <w:rsid w:val="00376990"/>
    <w:rsid w:val="00376CA5"/>
    <w:rsid w:val="00395213"/>
    <w:rsid w:val="00396BB8"/>
    <w:rsid w:val="003A3DB9"/>
    <w:rsid w:val="003B227A"/>
    <w:rsid w:val="003D3F81"/>
    <w:rsid w:val="003E470E"/>
    <w:rsid w:val="003F2AF3"/>
    <w:rsid w:val="003F6B8F"/>
    <w:rsid w:val="00405D14"/>
    <w:rsid w:val="004104E9"/>
    <w:rsid w:val="00427DFC"/>
    <w:rsid w:val="004325D5"/>
    <w:rsid w:val="00432703"/>
    <w:rsid w:val="00440E95"/>
    <w:rsid w:val="00444EB3"/>
    <w:rsid w:val="00455905"/>
    <w:rsid w:val="004620DF"/>
    <w:rsid w:val="004627CC"/>
    <w:rsid w:val="00464C5A"/>
    <w:rsid w:val="00472BB0"/>
    <w:rsid w:val="00493D55"/>
    <w:rsid w:val="004A0C6B"/>
    <w:rsid w:val="004B013B"/>
    <w:rsid w:val="004B1ADA"/>
    <w:rsid w:val="004D72D5"/>
    <w:rsid w:val="004F6548"/>
    <w:rsid w:val="00505D6F"/>
    <w:rsid w:val="005156C0"/>
    <w:rsid w:val="00523D36"/>
    <w:rsid w:val="005337CA"/>
    <w:rsid w:val="00537616"/>
    <w:rsid w:val="005461C3"/>
    <w:rsid w:val="00550265"/>
    <w:rsid w:val="00554045"/>
    <w:rsid w:val="00562360"/>
    <w:rsid w:val="00565F4A"/>
    <w:rsid w:val="0056623A"/>
    <w:rsid w:val="0057178B"/>
    <w:rsid w:val="005721D8"/>
    <w:rsid w:val="00575AC1"/>
    <w:rsid w:val="00575D83"/>
    <w:rsid w:val="00595AFB"/>
    <w:rsid w:val="005979C0"/>
    <w:rsid w:val="005A1019"/>
    <w:rsid w:val="005A2454"/>
    <w:rsid w:val="005B2AB3"/>
    <w:rsid w:val="005D722C"/>
    <w:rsid w:val="005E285A"/>
    <w:rsid w:val="005E42FE"/>
    <w:rsid w:val="00605D63"/>
    <w:rsid w:val="00607149"/>
    <w:rsid w:val="00610487"/>
    <w:rsid w:val="00625663"/>
    <w:rsid w:val="00642147"/>
    <w:rsid w:val="006535DC"/>
    <w:rsid w:val="006623C7"/>
    <w:rsid w:val="0067293F"/>
    <w:rsid w:val="0067613C"/>
    <w:rsid w:val="0067724F"/>
    <w:rsid w:val="0069656D"/>
    <w:rsid w:val="006A0C53"/>
    <w:rsid w:val="006A1407"/>
    <w:rsid w:val="006B0EB2"/>
    <w:rsid w:val="006B3417"/>
    <w:rsid w:val="006C6550"/>
    <w:rsid w:val="006D40FF"/>
    <w:rsid w:val="006D7D9F"/>
    <w:rsid w:val="006F10C6"/>
    <w:rsid w:val="00704AA6"/>
    <w:rsid w:val="0070662E"/>
    <w:rsid w:val="00706B34"/>
    <w:rsid w:val="00710C27"/>
    <w:rsid w:val="00712BF6"/>
    <w:rsid w:val="007160A9"/>
    <w:rsid w:val="0073111D"/>
    <w:rsid w:val="007411F6"/>
    <w:rsid w:val="00776F98"/>
    <w:rsid w:val="0077752E"/>
    <w:rsid w:val="007801E7"/>
    <w:rsid w:val="00793130"/>
    <w:rsid w:val="00797401"/>
    <w:rsid w:val="007A499A"/>
    <w:rsid w:val="007A4AE6"/>
    <w:rsid w:val="007C148C"/>
    <w:rsid w:val="007C6611"/>
    <w:rsid w:val="007D7F8F"/>
    <w:rsid w:val="008033B1"/>
    <w:rsid w:val="0081101F"/>
    <w:rsid w:val="0081219E"/>
    <w:rsid w:val="008179B3"/>
    <w:rsid w:val="00820BF6"/>
    <w:rsid w:val="00823763"/>
    <w:rsid w:val="00833A65"/>
    <w:rsid w:val="00841AE8"/>
    <w:rsid w:val="0087162E"/>
    <w:rsid w:val="00872C55"/>
    <w:rsid w:val="008740E9"/>
    <w:rsid w:val="00884986"/>
    <w:rsid w:val="008919DF"/>
    <w:rsid w:val="00894C85"/>
    <w:rsid w:val="008A3859"/>
    <w:rsid w:val="008A7813"/>
    <w:rsid w:val="008A7B81"/>
    <w:rsid w:val="008C28D1"/>
    <w:rsid w:val="008C5EF6"/>
    <w:rsid w:val="008C76BF"/>
    <w:rsid w:val="008E19BE"/>
    <w:rsid w:val="008F6975"/>
    <w:rsid w:val="00906BD2"/>
    <w:rsid w:val="00926D56"/>
    <w:rsid w:val="00936BF2"/>
    <w:rsid w:val="009426F7"/>
    <w:rsid w:val="00942D23"/>
    <w:rsid w:val="00961448"/>
    <w:rsid w:val="00962591"/>
    <w:rsid w:val="0096601E"/>
    <w:rsid w:val="00976370"/>
    <w:rsid w:val="009764DE"/>
    <w:rsid w:val="0097703B"/>
    <w:rsid w:val="00977102"/>
    <w:rsid w:val="00980136"/>
    <w:rsid w:val="009951FF"/>
    <w:rsid w:val="00996E1F"/>
    <w:rsid w:val="009A19AD"/>
    <w:rsid w:val="009A3FDE"/>
    <w:rsid w:val="009A504F"/>
    <w:rsid w:val="009B0323"/>
    <w:rsid w:val="009B0FDE"/>
    <w:rsid w:val="009B619A"/>
    <w:rsid w:val="009C3DBE"/>
    <w:rsid w:val="009C4B44"/>
    <w:rsid w:val="009C5371"/>
    <w:rsid w:val="009D1378"/>
    <w:rsid w:val="009D4C41"/>
    <w:rsid w:val="009E123C"/>
    <w:rsid w:val="009E348B"/>
    <w:rsid w:val="009E4266"/>
    <w:rsid w:val="009E55B4"/>
    <w:rsid w:val="00A00DAA"/>
    <w:rsid w:val="00A30ADA"/>
    <w:rsid w:val="00A40B17"/>
    <w:rsid w:val="00A5308E"/>
    <w:rsid w:val="00A540F4"/>
    <w:rsid w:val="00A5477F"/>
    <w:rsid w:val="00A67E0C"/>
    <w:rsid w:val="00A77BE2"/>
    <w:rsid w:val="00A907AD"/>
    <w:rsid w:val="00AB0F0E"/>
    <w:rsid w:val="00AB2B30"/>
    <w:rsid w:val="00AD378D"/>
    <w:rsid w:val="00AE2C4C"/>
    <w:rsid w:val="00AE376E"/>
    <w:rsid w:val="00AE51BC"/>
    <w:rsid w:val="00B03C10"/>
    <w:rsid w:val="00B539E2"/>
    <w:rsid w:val="00B77343"/>
    <w:rsid w:val="00B81114"/>
    <w:rsid w:val="00B85996"/>
    <w:rsid w:val="00BA356C"/>
    <w:rsid w:val="00BC0095"/>
    <w:rsid w:val="00BC20A1"/>
    <w:rsid w:val="00BC24D4"/>
    <w:rsid w:val="00BD105C"/>
    <w:rsid w:val="00BD73EA"/>
    <w:rsid w:val="00BE439A"/>
    <w:rsid w:val="00BF01A2"/>
    <w:rsid w:val="00BF067F"/>
    <w:rsid w:val="00BF4A43"/>
    <w:rsid w:val="00C06EF7"/>
    <w:rsid w:val="00C24C05"/>
    <w:rsid w:val="00C25A62"/>
    <w:rsid w:val="00C2699D"/>
    <w:rsid w:val="00C42278"/>
    <w:rsid w:val="00C80A44"/>
    <w:rsid w:val="00C91E70"/>
    <w:rsid w:val="00C92241"/>
    <w:rsid w:val="00CC42DD"/>
    <w:rsid w:val="00CD4DBD"/>
    <w:rsid w:val="00CE30A7"/>
    <w:rsid w:val="00CE74F7"/>
    <w:rsid w:val="00CE7D9D"/>
    <w:rsid w:val="00CF226D"/>
    <w:rsid w:val="00D000A4"/>
    <w:rsid w:val="00D26DAA"/>
    <w:rsid w:val="00D345D4"/>
    <w:rsid w:val="00D46C9F"/>
    <w:rsid w:val="00D479B0"/>
    <w:rsid w:val="00D51587"/>
    <w:rsid w:val="00D547C8"/>
    <w:rsid w:val="00D63962"/>
    <w:rsid w:val="00D647E5"/>
    <w:rsid w:val="00D76299"/>
    <w:rsid w:val="00D90B9C"/>
    <w:rsid w:val="00D916C8"/>
    <w:rsid w:val="00DA172F"/>
    <w:rsid w:val="00DA557F"/>
    <w:rsid w:val="00DB564B"/>
    <w:rsid w:val="00DC026A"/>
    <w:rsid w:val="00DD0ED7"/>
    <w:rsid w:val="00E0682B"/>
    <w:rsid w:val="00E23BD1"/>
    <w:rsid w:val="00E47507"/>
    <w:rsid w:val="00E53F40"/>
    <w:rsid w:val="00E7628E"/>
    <w:rsid w:val="00E8163C"/>
    <w:rsid w:val="00EA2791"/>
    <w:rsid w:val="00EA6BA5"/>
    <w:rsid w:val="00EC4AD8"/>
    <w:rsid w:val="00EE0978"/>
    <w:rsid w:val="00EE48E7"/>
    <w:rsid w:val="00EE75F4"/>
    <w:rsid w:val="00EE7C9F"/>
    <w:rsid w:val="00EF0651"/>
    <w:rsid w:val="00EF5326"/>
    <w:rsid w:val="00F02A92"/>
    <w:rsid w:val="00F02C7A"/>
    <w:rsid w:val="00F200CA"/>
    <w:rsid w:val="00F212DD"/>
    <w:rsid w:val="00F23349"/>
    <w:rsid w:val="00F27546"/>
    <w:rsid w:val="00F4159C"/>
    <w:rsid w:val="00F46A79"/>
    <w:rsid w:val="00F47C46"/>
    <w:rsid w:val="00F50255"/>
    <w:rsid w:val="00F56A82"/>
    <w:rsid w:val="00F75ADF"/>
    <w:rsid w:val="00F80688"/>
    <w:rsid w:val="00F84E11"/>
    <w:rsid w:val="00F85658"/>
    <w:rsid w:val="00F8620F"/>
    <w:rsid w:val="00F97A45"/>
    <w:rsid w:val="00FB5F68"/>
    <w:rsid w:val="00FC0EED"/>
    <w:rsid w:val="00FD5865"/>
    <w:rsid w:val="00FE09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C30E"/>
  <w15:docId w15:val="{BDDF0CBB-9885-48C8-A798-A76F970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42278"/>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0B9C"/>
    <w:pPr>
      <w:widowControl w:val="0"/>
      <w:ind w:left="2580"/>
    </w:pPr>
    <w:rPr>
      <w:rFonts w:ascii="Arial" w:eastAsia="Arial" w:hAnsi="Arial" w:cstheme="minorBidi"/>
      <w:sz w:val="16"/>
      <w:szCs w:val="16"/>
      <w:lang w:val="en-US"/>
    </w:rPr>
  </w:style>
  <w:style w:type="character" w:customStyle="1" w:styleId="BodyTextChar">
    <w:name w:val="Body Text Char"/>
    <w:basedOn w:val="DefaultParagraphFont"/>
    <w:link w:val="BodyText"/>
    <w:uiPriority w:val="1"/>
    <w:rsid w:val="00D90B9C"/>
    <w:rPr>
      <w:rFonts w:ascii="Arial" w:eastAsia="Arial" w:hAnsi="Arial"/>
      <w:sz w:val="16"/>
      <w:szCs w:val="16"/>
      <w:lang w:val="en-US"/>
    </w:rPr>
  </w:style>
  <w:style w:type="character" w:customStyle="1" w:styleId="hoenzb">
    <w:name w:val="hoenzb"/>
    <w:basedOn w:val="DefaultParagraphFont"/>
    <w:rsid w:val="0033481B"/>
  </w:style>
  <w:style w:type="character" w:customStyle="1" w:styleId="Heading3Char">
    <w:name w:val="Heading 3 Char"/>
    <w:basedOn w:val="DefaultParagraphFont"/>
    <w:link w:val="Heading3"/>
    <w:uiPriority w:val="9"/>
    <w:rsid w:val="00C42278"/>
    <w:rPr>
      <w:rFonts w:ascii="Times New Roman" w:eastAsia="Times New Roman" w:hAnsi="Times New Roman" w:cs="Times New Roman"/>
      <w:b/>
      <w:bCs/>
      <w:sz w:val="27"/>
      <w:szCs w:val="27"/>
      <w:lang w:eastAsia="ro-RO"/>
    </w:rPr>
  </w:style>
  <w:style w:type="character" w:styleId="UnresolvedMention">
    <w:name w:val="Unresolved Mention"/>
    <w:basedOn w:val="DefaultParagraphFont"/>
    <w:uiPriority w:val="99"/>
    <w:semiHidden/>
    <w:unhideWhenUsed/>
    <w:rsid w:val="00A00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3980">
      <w:bodyDiv w:val="1"/>
      <w:marLeft w:val="0"/>
      <w:marRight w:val="0"/>
      <w:marTop w:val="0"/>
      <w:marBottom w:val="0"/>
      <w:divBdr>
        <w:top w:val="none" w:sz="0" w:space="0" w:color="auto"/>
        <w:left w:val="none" w:sz="0" w:space="0" w:color="auto"/>
        <w:bottom w:val="none" w:sz="0" w:space="0" w:color="auto"/>
        <w:right w:val="none" w:sz="0" w:space="0" w:color="auto"/>
      </w:divBdr>
    </w:div>
    <w:div w:id="1106541977">
      <w:bodyDiv w:val="1"/>
      <w:marLeft w:val="0"/>
      <w:marRight w:val="0"/>
      <w:marTop w:val="0"/>
      <w:marBottom w:val="0"/>
      <w:divBdr>
        <w:top w:val="none" w:sz="0" w:space="0" w:color="auto"/>
        <w:left w:val="none" w:sz="0" w:space="0" w:color="auto"/>
        <w:bottom w:val="none" w:sz="0" w:space="0" w:color="auto"/>
        <w:right w:val="none" w:sz="0" w:space="0" w:color="auto"/>
      </w:divBdr>
    </w:div>
    <w:div w:id="1143501591">
      <w:bodyDiv w:val="1"/>
      <w:marLeft w:val="0"/>
      <w:marRight w:val="0"/>
      <w:marTop w:val="0"/>
      <w:marBottom w:val="0"/>
      <w:divBdr>
        <w:top w:val="none" w:sz="0" w:space="0" w:color="auto"/>
        <w:left w:val="none" w:sz="0" w:space="0" w:color="auto"/>
        <w:bottom w:val="none" w:sz="0" w:space="0" w:color="auto"/>
        <w:right w:val="none" w:sz="0" w:space="0" w:color="auto"/>
      </w:divBdr>
    </w:div>
    <w:div w:id="1712806938">
      <w:bodyDiv w:val="1"/>
      <w:marLeft w:val="0"/>
      <w:marRight w:val="0"/>
      <w:marTop w:val="0"/>
      <w:marBottom w:val="0"/>
      <w:divBdr>
        <w:top w:val="none" w:sz="0" w:space="0" w:color="auto"/>
        <w:left w:val="none" w:sz="0" w:space="0" w:color="auto"/>
        <w:bottom w:val="none" w:sz="0" w:space="0" w:color="auto"/>
        <w:right w:val="none" w:sz="0" w:space="0" w:color="auto"/>
      </w:divBdr>
    </w:div>
    <w:div w:id="1787852057">
      <w:bodyDiv w:val="1"/>
      <w:marLeft w:val="0"/>
      <w:marRight w:val="0"/>
      <w:marTop w:val="0"/>
      <w:marBottom w:val="0"/>
      <w:divBdr>
        <w:top w:val="none" w:sz="0" w:space="0" w:color="auto"/>
        <w:left w:val="none" w:sz="0" w:space="0" w:color="auto"/>
        <w:bottom w:val="none" w:sz="0" w:space="0" w:color="auto"/>
        <w:right w:val="none" w:sz="0" w:space="0" w:color="auto"/>
      </w:divBdr>
    </w:div>
    <w:div w:id="1840533805">
      <w:bodyDiv w:val="1"/>
      <w:marLeft w:val="0"/>
      <w:marRight w:val="0"/>
      <w:marTop w:val="0"/>
      <w:marBottom w:val="0"/>
      <w:divBdr>
        <w:top w:val="none" w:sz="0" w:space="0" w:color="auto"/>
        <w:left w:val="none" w:sz="0" w:space="0" w:color="auto"/>
        <w:bottom w:val="none" w:sz="0" w:space="0" w:color="auto"/>
        <w:right w:val="none" w:sz="0" w:space="0" w:color="auto"/>
      </w:divBdr>
    </w:div>
    <w:div w:id="20145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ina.nedelcu@fabiz.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lorentina.marin@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51E0A-FE56-4D3F-AE79-A34A313C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Flori</cp:lastModifiedBy>
  <cp:revision>3</cp:revision>
  <cp:lastPrinted>2021-05-25T12:08:00Z</cp:lastPrinted>
  <dcterms:created xsi:type="dcterms:W3CDTF">2023-07-13T08:55:00Z</dcterms:created>
  <dcterms:modified xsi:type="dcterms:W3CDTF">2023-07-13T09:00:00Z</dcterms:modified>
</cp:coreProperties>
</file>